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52CA4" w14:textId="77777777" w:rsidR="00284B9A" w:rsidRPr="00B73B88" w:rsidRDefault="00B91EE7" w:rsidP="00C90E05">
      <w:pPr>
        <w:spacing w:line="240" w:lineRule="auto"/>
        <w:jc w:val="right"/>
        <w:rPr>
          <w:rFonts w:ascii="Times New Roman" w:hAnsi="Times New Roman" w:cs="Times New Roman"/>
          <w:b/>
          <w:bCs/>
          <w:sz w:val="28"/>
          <w:szCs w:val="24"/>
        </w:rPr>
      </w:pPr>
      <w:r w:rsidRPr="00B73B88">
        <w:rPr>
          <w:rFonts w:ascii="Times New Roman" w:hAnsi="Times New Roman" w:cs="Times New Roman"/>
          <w:b/>
          <w:bCs/>
          <w:noProof/>
          <w:sz w:val="28"/>
          <w:szCs w:val="24"/>
          <w:lang w:bidi="gu-IN"/>
        </w:rPr>
        <w:drawing>
          <wp:anchor distT="0" distB="0" distL="114300" distR="114300" simplePos="0" relativeHeight="251661312" behindDoc="0" locked="0" layoutInCell="1" allowOverlap="1" wp14:anchorId="5BA021D8" wp14:editId="293F4EC9">
            <wp:simplePos x="0" y="0"/>
            <wp:positionH relativeFrom="column">
              <wp:posOffset>0</wp:posOffset>
            </wp:positionH>
            <wp:positionV relativeFrom="paragraph">
              <wp:posOffset>-24765</wp:posOffset>
            </wp:positionV>
            <wp:extent cx="942975" cy="1038225"/>
            <wp:effectExtent l="19050" t="0" r="9525" b="0"/>
            <wp:wrapNone/>
            <wp:docPr id="26" name="Picture 26" descr="K:\00 AJPRT\00 New Logo\AJP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00 AJPRT\00 New Logo\AJPRT.jpg"/>
                    <pic:cNvPicPr>
                      <a:picLocks noChangeAspect="1" noChangeArrowheads="1"/>
                    </pic:cNvPicPr>
                  </pic:nvPicPr>
                  <pic:blipFill>
                    <a:blip r:embed="rId8" cstate="print"/>
                    <a:srcRect/>
                    <a:stretch>
                      <a:fillRect/>
                    </a:stretch>
                  </pic:blipFill>
                  <pic:spPr bwMode="auto">
                    <a:xfrm>
                      <a:off x="0" y="0"/>
                      <a:ext cx="942975" cy="1038225"/>
                    </a:xfrm>
                    <a:prstGeom prst="rect">
                      <a:avLst/>
                    </a:prstGeom>
                    <a:noFill/>
                    <a:ln w="9525">
                      <a:noFill/>
                      <a:miter lim="800000"/>
                      <a:headEnd/>
                      <a:tailEnd/>
                    </a:ln>
                  </pic:spPr>
                </pic:pic>
              </a:graphicData>
            </a:graphic>
          </wp:anchor>
        </w:drawing>
      </w:r>
      <w:r w:rsidR="00377C3B">
        <w:rPr>
          <w:rFonts w:ascii="Times New Roman" w:hAnsi="Times New Roman" w:cs="Times New Roman"/>
          <w:b/>
          <w:bCs/>
          <w:sz w:val="28"/>
          <w:szCs w:val="24"/>
        </w:rPr>
        <w:t>Research</w:t>
      </w:r>
      <w:r w:rsidR="00E4535B">
        <w:rPr>
          <w:rFonts w:ascii="Times New Roman" w:hAnsi="Times New Roman" w:cs="Times New Roman"/>
          <w:b/>
          <w:bCs/>
          <w:sz w:val="28"/>
          <w:szCs w:val="24"/>
        </w:rPr>
        <w:t xml:space="preserve"> </w:t>
      </w:r>
      <w:r w:rsidR="00A93FA0" w:rsidRPr="00B73B88">
        <w:rPr>
          <w:rFonts w:ascii="Times New Roman" w:hAnsi="Times New Roman" w:cs="Times New Roman"/>
          <w:b/>
          <w:bCs/>
          <w:sz w:val="28"/>
          <w:szCs w:val="24"/>
        </w:rPr>
        <w:t>Article</w:t>
      </w:r>
    </w:p>
    <w:p w14:paraId="3F5E6AD7" w14:textId="77777777" w:rsidR="005B7947" w:rsidRPr="00B73B88" w:rsidRDefault="00427EB1" w:rsidP="005B7947">
      <w:pPr>
        <w:spacing w:line="240" w:lineRule="auto"/>
        <w:jc w:val="right"/>
        <w:rPr>
          <w:rFonts w:ascii="Times New Roman" w:hAnsi="Times New Roman" w:cs="Times New Roman"/>
          <w:sz w:val="24"/>
          <w:szCs w:val="24"/>
        </w:rPr>
      </w:pPr>
      <w:r>
        <w:rPr>
          <w:rFonts w:ascii="Times New Roman" w:hAnsi="Times New Roman" w:cs="Times New Roman"/>
          <w:noProof/>
          <w:sz w:val="24"/>
          <w:szCs w:val="24"/>
          <w:lang w:bidi="gu-IN"/>
        </w:rPr>
        <mc:AlternateContent>
          <mc:Choice Requires="wps">
            <w:drawing>
              <wp:inline distT="0" distB="0" distL="0" distR="0" wp14:anchorId="7CBE3D66" wp14:editId="29465DBA">
                <wp:extent cx="4747565" cy="182880"/>
                <wp:effectExtent l="0" t="0" r="0" b="0"/>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47565" cy="182880"/>
                        </a:xfrm>
                        <a:prstGeom prst="rect">
                          <a:avLst/>
                        </a:prstGeom>
                        <a:extLst>
                          <a:ext uri="{AF507438-7753-43E0-B8FC-AC1667EBCBE1}">
                            <a14:hiddenEffects xmlns:a14="http://schemas.microsoft.com/office/drawing/2010/main">
                              <a:effectLst/>
                            </a14:hiddenEffects>
                          </a:ext>
                        </a:extLst>
                      </wps:spPr>
                      <wps:txbx>
                        <w:txbxContent>
                          <w:p w14:paraId="0A74EEC0" w14:textId="77777777" w:rsidR="00CD3953" w:rsidRPr="00A226C9" w:rsidRDefault="00CD3953" w:rsidP="00427EB1">
                            <w:pPr>
                              <w:pStyle w:val="NormalWeb"/>
                              <w:spacing w:before="0" w:beforeAutospacing="0" w:after="0" w:afterAutospacing="0"/>
                              <w:jc w:val="center"/>
                              <w:rPr>
                                <w:sz w:val="16"/>
                              </w:rPr>
                            </w:pPr>
                            <w:r w:rsidRPr="00A226C9">
                              <w:rPr>
                                <w:rFonts w:ascii="Arial Black" w:hAnsi="Arial Black"/>
                                <w:i/>
                                <w:iCs/>
                                <w:color w:val="943634" w:themeColor="accent2" w:themeShade="BF"/>
                                <w:sz w:val="20"/>
                                <w:szCs w:val="20"/>
                                <w14:textOutline w14:w="9525" w14:cap="flat" w14:cmpd="sng" w14:algn="ctr">
                                  <w14:solidFill>
                                    <w14:srgbClr w14:val="FFFF00"/>
                                  </w14:solidFill>
                                  <w14:prstDash w14:val="solid"/>
                                  <w14:round/>
                                </w14:textOutline>
                              </w:rPr>
                              <w:t>AMERICAN JOURNAL OF PHARMACY AND HEALTH RESEARCH</w:t>
                            </w:r>
                          </w:p>
                        </w:txbxContent>
                      </wps:txbx>
                      <wps:bodyPr wrap="square" numCol="1" fromWordArt="1">
                        <a:prstTxWarp prst="textPlain">
                          <a:avLst>
                            <a:gd name="adj" fmla="val 50000"/>
                          </a:avLst>
                        </a:prstTxWarp>
                        <a:spAutoFit/>
                      </wps:bodyPr>
                    </wps:wsp>
                  </a:graphicData>
                </a:graphic>
              </wp:inline>
            </w:drawing>
          </mc:Choice>
          <mc:Fallback>
            <w:pict>
              <v:shapetype w14:anchorId="7CBE3D66" id="_x0000_t202" coordsize="21600,21600" o:spt="202" path="m,l,21600r21600,l21600,xe">
                <v:stroke joinstyle="miter"/>
                <v:path gradientshapeok="t" o:connecttype="rect"/>
              </v:shapetype>
              <v:shape id="WordArt 1" o:spid="_x0000_s1026" type="#_x0000_t202" style="width:373.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QE7gEAALUDAAAOAAAAZHJzL2Uyb0RvYy54bWysU8tu2zAQvBfoPxC817KMODEEy4GbNL2k&#10;bYC4yHnNh6VW5LIkbcl/3yUtO0F7K6oDIS3J2ZnZ0fJ2MB07KB9atDUvJ1POlBUoW7ur+ffNw4cF&#10;ZyGCldChVTU/qsBvV+/fLXtXqRk22EnlGYHYUPWu5k2MriqKIBplIEzQKUubGr2BSJ9+V0gPPaGb&#10;rphNp9dFj146j0KFQNX70yZfZXytlYjftA4qsq7mxC3m1ed1m9ZitYRq58E1rRhpwD+wMNBaanqB&#10;uocIbO/bv6BMKzwG1HEi0BSodStU1kBqyukfap4bcCprIXOCu9gU/h+s+Hp4dk+exeEjDjTALCK4&#10;RxQ/A7N414DdqbX32DcKJDUu+aWc6W2Ojsaaqxs1xE+yJY/L5GvRu1CN+GkeoQqp07b/gpKuwD5i&#10;7jZob5J1ZAYjCjSl42UyhMgEFa9urm7m13POBO2Vi9likUdXQHW+7XyInxUall5q7mnyGR0OjyEm&#10;NlCdj4zUEpsTrzhsBzqSKG5RHolkT4moefi1B69I8N7cIQWIVGqP5oUit/ZZZuKdYDfDC3g39o7E&#10;+qk7JyITyNGQzIJJyuUPAjIdBe0AHZtP6cmGQTUeHsmeUNPd4NZk10OblbzyHJVQNrLAMccpfG+/&#10;86nXv231GwAA//8DAFBLAwQUAAYACAAAACEAixsl8doAAAAEAQAADwAAAGRycy9kb3ducmV2Lnht&#10;bEyPzU7DMBCE70i8g7VI3KjTCtooxKkqfiQOXCjhvo2XOCJeR/G2Sd8ewwUuK41mNPNtuZ19r040&#10;xi6wgeUiA0XcBNtxa6B+f77JQUVBttgHJgNnirCtLi9KLGyY+I1Oe2lVKuFYoAEnMhRax8aRx7gI&#10;A3HyPsPoUZIcW21HnFK57/Uqy9baY8dpweFAD46ar/3RGxCxu+W5fvLx5WN+fZxc1txhbcz11by7&#10;ByU0y18YfvATOlSJ6RCObKPqDaRH5Pcmb3O7WYM6GFjlOeiq1P/hq28AAAD//wMAUEsBAi0AFAAG&#10;AAgAAAAhALaDOJL+AAAA4QEAABMAAAAAAAAAAAAAAAAAAAAAAFtDb250ZW50X1R5cGVzXS54bWxQ&#10;SwECLQAUAAYACAAAACEAOP0h/9YAAACUAQAACwAAAAAAAAAAAAAAAAAvAQAAX3JlbHMvLnJlbHNQ&#10;SwECLQAUAAYACAAAACEAqOhkBO4BAAC1AwAADgAAAAAAAAAAAAAAAAAuAgAAZHJzL2Uyb0RvYy54&#10;bWxQSwECLQAUAAYACAAAACEAixsl8doAAAAEAQAADwAAAAAAAAAAAAAAAABIBAAAZHJzL2Rvd25y&#10;ZXYueG1sUEsFBgAAAAAEAAQA8wAAAE8FAAAAAA==&#10;" filled="f" stroked="f">
                <o:lock v:ext="edit" shapetype="t"/>
                <v:textbox style="mso-fit-shape-to-text:t">
                  <w:txbxContent>
                    <w:p w14:paraId="0A74EEC0" w14:textId="77777777" w:rsidR="00CD3953" w:rsidRPr="00A226C9" w:rsidRDefault="00CD3953" w:rsidP="00427EB1">
                      <w:pPr>
                        <w:pStyle w:val="NormalWeb"/>
                        <w:spacing w:before="0" w:beforeAutospacing="0" w:after="0" w:afterAutospacing="0"/>
                        <w:jc w:val="center"/>
                        <w:rPr>
                          <w:sz w:val="16"/>
                        </w:rPr>
                      </w:pPr>
                      <w:r w:rsidRPr="00A226C9">
                        <w:rPr>
                          <w:rFonts w:ascii="Arial Black" w:hAnsi="Arial Black"/>
                          <w:i/>
                          <w:iCs/>
                          <w:color w:val="943634" w:themeColor="accent2" w:themeShade="BF"/>
                          <w:sz w:val="20"/>
                          <w:szCs w:val="20"/>
                          <w14:textOutline w14:w="9525" w14:cap="flat" w14:cmpd="sng" w14:algn="ctr">
                            <w14:solidFill>
                              <w14:srgbClr w14:val="FFFF00"/>
                            </w14:solidFill>
                            <w14:prstDash w14:val="solid"/>
                            <w14:round/>
                          </w14:textOutline>
                        </w:rPr>
                        <w:t>AMERICAN JOURNAL OF PHARMACY AND HEALTH RESEARCH</w:t>
                      </w:r>
                    </w:p>
                  </w:txbxContent>
                </v:textbox>
                <w10:anchorlock/>
              </v:shape>
            </w:pict>
          </mc:Fallback>
        </mc:AlternateContent>
      </w:r>
    </w:p>
    <w:p w14:paraId="24359D16" w14:textId="77777777" w:rsidR="001C090C" w:rsidRPr="00B73B88" w:rsidRDefault="001C090C" w:rsidP="005B7947">
      <w:pPr>
        <w:spacing w:line="240" w:lineRule="auto"/>
        <w:jc w:val="right"/>
        <w:rPr>
          <w:rFonts w:ascii="Times New Roman" w:hAnsi="Times New Roman" w:cs="Times New Roman"/>
          <w:b/>
          <w:bCs/>
          <w:sz w:val="24"/>
          <w:szCs w:val="24"/>
        </w:rPr>
      </w:pPr>
      <w:r w:rsidRPr="00B73B88">
        <w:rPr>
          <w:rFonts w:ascii="Times New Roman" w:hAnsi="Times New Roman" w:cs="Times New Roman"/>
          <w:b/>
          <w:bCs/>
          <w:sz w:val="24"/>
          <w:szCs w:val="24"/>
        </w:rPr>
        <w:t>www.ajphr.com</w:t>
      </w:r>
    </w:p>
    <w:p w14:paraId="37D82CCF" w14:textId="6194076E" w:rsidR="00A93FA0" w:rsidRPr="00B73B88" w:rsidRDefault="002860D9" w:rsidP="00425C8B">
      <w:pPr>
        <w:spacing w:line="240" w:lineRule="auto"/>
        <w:jc w:val="right"/>
        <w:rPr>
          <w:rFonts w:ascii="Times New Roman" w:hAnsi="Times New Roman" w:cs="Times New Roman"/>
          <w:b/>
          <w:bCs/>
          <w:sz w:val="24"/>
          <w:szCs w:val="24"/>
        </w:rPr>
      </w:pPr>
      <w:r w:rsidRPr="00B73B88">
        <w:rPr>
          <w:rFonts w:ascii="Times New Roman" w:hAnsi="Times New Roman" w:cs="Times New Roman"/>
          <w:b/>
          <w:bCs/>
          <w:sz w:val="24"/>
          <w:szCs w:val="24"/>
        </w:rPr>
        <w:t>20</w:t>
      </w:r>
      <w:r w:rsidR="003B3570">
        <w:rPr>
          <w:rFonts w:ascii="Times New Roman" w:hAnsi="Times New Roman" w:cs="Times New Roman"/>
          <w:b/>
          <w:bCs/>
          <w:sz w:val="24"/>
          <w:szCs w:val="24"/>
        </w:rPr>
        <w:t>2</w:t>
      </w:r>
      <w:r w:rsidR="002704DB">
        <w:rPr>
          <w:rFonts w:ascii="Times New Roman" w:hAnsi="Times New Roman" w:cs="Times New Roman"/>
          <w:b/>
          <w:bCs/>
          <w:sz w:val="24"/>
          <w:szCs w:val="24"/>
        </w:rPr>
        <w:t>6</w:t>
      </w:r>
      <w:r w:rsidRPr="00B73B88">
        <w:rPr>
          <w:rFonts w:ascii="Times New Roman" w:hAnsi="Times New Roman" w:cs="Times New Roman"/>
          <w:b/>
          <w:bCs/>
          <w:sz w:val="24"/>
          <w:szCs w:val="24"/>
        </w:rPr>
        <w:t xml:space="preserve">, </w:t>
      </w:r>
      <w:r w:rsidR="001D3A6B" w:rsidRPr="00B73B88">
        <w:rPr>
          <w:rFonts w:ascii="Times New Roman" w:hAnsi="Times New Roman" w:cs="Times New Roman"/>
          <w:b/>
          <w:bCs/>
          <w:sz w:val="24"/>
          <w:szCs w:val="24"/>
        </w:rPr>
        <w:t xml:space="preserve">Volume </w:t>
      </w:r>
      <w:r w:rsidR="009C008F">
        <w:rPr>
          <w:rFonts w:ascii="Times New Roman" w:hAnsi="Times New Roman" w:cs="Times New Roman"/>
          <w:b/>
          <w:bCs/>
          <w:sz w:val="24"/>
          <w:szCs w:val="24"/>
        </w:rPr>
        <w:t>1</w:t>
      </w:r>
      <w:r w:rsidR="002704DB">
        <w:rPr>
          <w:rFonts w:ascii="Times New Roman" w:hAnsi="Times New Roman" w:cs="Times New Roman"/>
          <w:b/>
          <w:bCs/>
          <w:sz w:val="24"/>
          <w:szCs w:val="24"/>
        </w:rPr>
        <w:t>4</w:t>
      </w:r>
      <w:r w:rsidRPr="00B73B88">
        <w:rPr>
          <w:rFonts w:ascii="Times New Roman" w:hAnsi="Times New Roman" w:cs="Times New Roman"/>
          <w:b/>
          <w:bCs/>
          <w:sz w:val="24"/>
          <w:szCs w:val="24"/>
        </w:rPr>
        <w:t xml:space="preserve">, Issue </w:t>
      </w:r>
      <w:r w:rsidR="002704DB">
        <w:rPr>
          <w:rFonts w:ascii="Times New Roman" w:hAnsi="Times New Roman" w:cs="Times New Roman"/>
          <w:b/>
          <w:bCs/>
          <w:sz w:val="24"/>
          <w:szCs w:val="24"/>
        </w:rPr>
        <w:t>0</w:t>
      </w:r>
      <w:r w:rsidR="00EC73BD">
        <w:rPr>
          <w:rFonts w:ascii="Times New Roman" w:hAnsi="Times New Roman" w:cs="Times New Roman"/>
          <w:b/>
          <w:bCs/>
          <w:sz w:val="24"/>
          <w:szCs w:val="24"/>
        </w:rPr>
        <w:t>3</w:t>
      </w:r>
    </w:p>
    <w:p w14:paraId="7B3BD68A" w14:textId="77777777" w:rsidR="00A93FA0" w:rsidRDefault="00A65DBD" w:rsidP="00991DB9">
      <w:pPr>
        <w:spacing w:line="240" w:lineRule="auto"/>
        <w:jc w:val="right"/>
        <w:rPr>
          <w:rFonts w:ascii="Times New Roman" w:hAnsi="Times New Roman" w:cs="Times New Roman"/>
          <w:b/>
          <w:bCs/>
          <w:sz w:val="24"/>
          <w:szCs w:val="24"/>
        </w:rPr>
      </w:pPr>
      <w:r w:rsidRPr="00B73B88">
        <w:rPr>
          <w:rFonts w:ascii="Times New Roman" w:hAnsi="Times New Roman" w:cs="Times New Roman"/>
          <w:b/>
          <w:bCs/>
          <w:sz w:val="24"/>
          <w:szCs w:val="24"/>
        </w:rPr>
        <w:t>ISSN</w:t>
      </w:r>
      <w:r w:rsidR="00AD6544" w:rsidRPr="00B73B88">
        <w:rPr>
          <w:rFonts w:ascii="Times New Roman" w:hAnsi="Times New Roman" w:cs="Times New Roman"/>
          <w:b/>
          <w:bCs/>
          <w:sz w:val="24"/>
          <w:szCs w:val="24"/>
        </w:rPr>
        <w:t>:</w:t>
      </w:r>
      <w:r w:rsidR="00AD6544" w:rsidRPr="00B73B88">
        <w:rPr>
          <w:rFonts w:ascii="Times New Roman" w:eastAsia="Times New Roman" w:hAnsi="Times New Roman" w:cs="Times New Roman"/>
          <w:b/>
          <w:bCs/>
          <w:sz w:val="24"/>
          <w:szCs w:val="24"/>
          <w:lang w:eastAsia="en-IN"/>
        </w:rPr>
        <w:t xml:space="preserve"> 2321</w:t>
      </w:r>
      <w:r w:rsidR="00991DB9" w:rsidRPr="00B73B88">
        <w:rPr>
          <w:rFonts w:ascii="Times New Roman" w:eastAsia="Times New Roman" w:hAnsi="Times New Roman" w:cs="Times New Roman"/>
          <w:b/>
          <w:bCs/>
          <w:sz w:val="24"/>
          <w:szCs w:val="24"/>
          <w:lang w:eastAsia="en-IN"/>
        </w:rPr>
        <w:t>–3647</w:t>
      </w:r>
      <w:r w:rsidR="00502690" w:rsidRPr="00B73B88">
        <w:rPr>
          <w:rFonts w:ascii="Times New Roman" w:hAnsi="Times New Roman" w:cs="Times New Roman"/>
          <w:b/>
          <w:bCs/>
          <w:sz w:val="24"/>
          <w:szCs w:val="24"/>
        </w:rPr>
        <w:t>(online)</w:t>
      </w:r>
    </w:p>
    <w:p w14:paraId="41A26810" w14:textId="77777777" w:rsidR="00A849AF" w:rsidRPr="00B73B88" w:rsidRDefault="00A849AF" w:rsidP="00991DB9">
      <w:pPr>
        <w:spacing w:line="240" w:lineRule="auto"/>
        <w:jc w:val="right"/>
        <w:rPr>
          <w:rFonts w:ascii="Times New Roman" w:hAnsi="Times New Roman" w:cs="Times New Roman"/>
          <w:b/>
          <w:bCs/>
          <w:sz w:val="24"/>
          <w:szCs w:val="24"/>
        </w:rPr>
      </w:pPr>
    </w:p>
    <w:p w14:paraId="0E7F1870" w14:textId="77777777" w:rsidR="00FB54E9" w:rsidRPr="00B73B88" w:rsidRDefault="00000000" w:rsidP="00FB54E9">
      <w:pPr>
        <w:spacing w:line="240" w:lineRule="auto"/>
        <w:jc w:val="right"/>
        <w:rPr>
          <w:rFonts w:ascii="Times New Roman" w:hAnsi="Times New Roman" w:cs="Times New Roman"/>
          <w:sz w:val="16"/>
          <w:szCs w:val="32"/>
        </w:rPr>
      </w:pPr>
      <w:r>
        <w:rPr>
          <w:rFonts w:ascii="Times New Roman" w:hAnsi="Times New Roman" w:cs="Times New Roman"/>
          <w:b/>
          <w:bCs/>
          <w:sz w:val="12"/>
          <w:szCs w:val="24"/>
        </w:rPr>
        <w:pict w14:anchorId="0B86832A">
          <v:rect id="_x0000_i1025" style="width:468pt;height:1.7pt" o:hrstd="t" o:hrnoshade="t" o:hr="t" fillcolor="black [3213]" stroked="f"/>
        </w:pi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576"/>
      </w:tblGrid>
      <w:tr w:rsidR="00AA02A3" w:rsidRPr="00B73B88" w14:paraId="069139A8" w14:textId="77777777" w:rsidTr="00467121">
        <w:trPr>
          <w:trHeight w:val="1197"/>
          <w:jc w:val="center"/>
        </w:trPr>
        <w:tc>
          <w:tcPr>
            <w:tcW w:w="9576" w:type="dxa"/>
            <w:shd w:val="clear" w:color="auto" w:fill="FFFFFF" w:themeFill="background1"/>
          </w:tcPr>
          <w:p w14:paraId="241C7425" w14:textId="113931D9" w:rsidR="00A84907" w:rsidRDefault="000C0ED0" w:rsidP="00400B9F">
            <w:pPr>
              <w:jc w:val="center"/>
              <w:rPr>
                <w:b/>
                <w:bCs/>
                <w:sz w:val="32"/>
                <w:szCs w:val="32"/>
              </w:rPr>
            </w:pPr>
            <w:r w:rsidRPr="000C0ED0">
              <w:rPr>
                <w:b/>
                <w:bCs/>
                <w:sz w:val="32"/>
                <w:szCs w:val="32"/>
              </w:rPr>
              <w:t>A case of Pericardial Effusion in Patient with Hypertension and CKD Grade-V.</w:t>
            </w:r>
          </w:p>
          <w:p w14:paraId="2376BFE0" w14:textId="77777777" w:rsidR="00C56593" w:rsidRPr="00C56593" w:rsidRDefault="00C56593" w:rsidP="00400B9F">
            <w:pPr>
              <w:jc w:val="center"/>
              <w:rPr>
                <w:b/>
                <w:bCs/>
                <w:sz w:val="24"/>
                <w:szCs w:val="24"/>
              </w:rPr>
            </w:pPr>
          </w:p>
          <w:p w14:paraId="4B986640" w14:textId="3881E3C7" w:rsidR="00400B9F" w:rsidRPr="00400B9F" w:rsidRDefault="00400B9F" w:rsidP="00400B9F">
            <w:pPr>
              <w:jc w:val="center"/>
              <w:rPr>
                <w:b/>
                <w:bCs/>
                <w:sz w:val="24"/>
                <w:szCs w:val="24"/>
              </w:rPr>
            </w:pPr>
            <w:r w:rsidRPr="00400B9F">
              <w:rPr>
                <w:b/>
                <w:bCs/>
                <w:sz w:val="24"/>
                <w:szCs w:val="24"/>
              </w:rPr>
              <w:t>Nishant Kumar</w:t>
            </w:r>
            <w:r w:rsidRPr="00400B9F">
              <w:rPr>
                <w:b/>
                <w:bCs/>
                <w:sz w:val="24"/>
                <w:szCs w:val="24"/>
                <w:vertAlign w:val="superscript"/>
              </w:rPr>
              <w:t>1</w:t>
            </w:r>
            <w:r w:rsidR="00C56593" w:rsidRPr="00400B9F">
              <w:rPr>
                <w:b/>
                <w:bCs/>
                <w:sz w:val="24"/>
                <w:szCs w:val="24"/>
              </w:rPr>
              <w:t>*,</w:t>
            </w:r>
            <w:r w:rsidRPr="00400B9F">
              <w:rPr>
                <w:b/>
                <w:bCs/>
                <w:sz w:val="24"/>
                <w:szCs w:val="24"/>
              </w:rPr>
              <w:t xml:space="preserve"> Anshu Kumari</w:t>
            </w:r>
            <w:r w:rsidRPr="00400B9F">
              <w:rPr>
                <w:b/>
                <w:bCs/>
                <w:sz w:val="24"/>
                <w:szCs w:val="24"/>
                <w:vertAlign w:val="superscript"/>
              </w:rPr>
              <w:t>2</w:t>
            </w:r>
          </w:p>
          <w:p w14:paraId="64031A5C" w14:textId="7A45EB3B" w:rsidR="00400B9F" w:rsidRPr="00400B9F" w:rsidRDefault="00400B9F" w:rsidP="00400B9F">
            <w:pPr>
              <w:jc w:val="center"/>
              <w:rPr>
                <w:i/>
                <w:iCs/>
                <w:sz w:val="24"/>
                <w:szCs w:val="24"/>
              </w:rPr>
            </w:pPr>
            <w:r w:rsidRPr="00400B9F">
              <w:rPr>
                <w:i/>
                <w:iCs/>
                <w:sz w:val="24"/>
                <w:szCs w:val="24"/>
              </w:rPr>
              <w:t xml:space="preserve">1.Medanta Hospital </w:t>
            </w:r>
            <w:proofErr w:type="spellStart"/>
            <w:proofErr w:type="gramStart"/>
            <w:r w:rsidRPr="00400B9F">
              <w:rPr>
                <w:i/>
                <w:iCs/>
                <w:sz w:val="24"/>
                <w:szCs w:val="24"/>
              </w:rPr>
              <w:t>Gr.Noida</w:t>
            </w:r>
            <w:proofErr w:type="spellEnd"/>
            <w:proofErr w:type="gramEnd"/>
          </w:p>
          <w:p w14:paraId="4F3A31B1" w14:textId="7F999F44" w:rsidR="00C42012" w:rsidRPr="000C0ED0" w:rsidRDefault="00400B9F" w:rsidP="00400B9F">
            <w:pPr>
              <w:jc w:val="center"/>
              <w:rPr>
                <w:i/>
                <w:iCs/>
                <w:sz w:val="32"/>
                <w:szCs w:val="32"/>
              </w:rPr>
            </w:pPr>
            <w:r w:rsidRPr="00400B9F">
              <w:rPr>
                <w:i/>
                <w:iCs/>
                <w:sz w:val="24"/>
                <w:szCs w:val="24"/>
              </w:rPr>
              <w:t>2.Icare Medical College Hospital, Haldia, West Bengal</w:t>
            </w:r>
          </w:p>
        </w:tc>
      </w:tr>
    </w:tbl>
    <w:p w14:paraId="0C5D9A28" w14:textId="77777777" w:rsidR="00132DAB" w:rsidRPr="00B73B88" w:rsidRDefault="00000000" w:rsidP="000D58AF">
      <w:pPr>
        <w:spacing w:line="312" w:lineRule="auto"/>
        <w:rPr>
          <w:rFonts w:ascii="Times New Roman" w:hAnsi="Times New Roman" w:cs="Times New Roman"/>
          <w:sz w:val="16"/>
        </w:rPr>
      </w:pPr>
      <w:r>
        <w:rPr>
          <w:rFonts w:ascii="Times New Roman" w:hAnsi="Times New Roman" w:cs="Times New Roman"/>
          <w:b/>
          <w:bCs/>
          <w:sz w:val="18"/>
          <w:szCs w:val="24"/>
        </w:rPr>
        <w:pict w14:anchorId="42628686">
          <v:rect id="_x0000_i1026" style="width:468pt;height:1.7pt" o:hrstd="t" o:hrnoshade="t" o:hr="t" fillcolor="black [3213]" stroked="f"/>
        </w:pict>
      </w:r>
    </w:p>
    <w:p w14:paraId="7DEFA5E0" w14:textId="77777777" w:rsidR="00A974C0" w:rsidRPr="000C0ED0" w:rsidRDefault="00A974C0" w:rsidP="000C0ED0">
      <w:pPr>
        <w:rPr>
          <w:rFonts w:ascii="Times New Roman" w:hAnsi="Times New Roman" w:cs="Times New Roman"/>
          <w:sz w:val="28"/>
          <w:szCs w:val="28"/>
        </w:rPr>
      </w:pPr>
      <w:r w:rsidRPr="000C0ED0">
        <w:rPr>
          <w:rFonts w:ascii="Times New Roman" w:hAnsi="Times New Roman" w:cs="Times New Roman"/>
          <w:sz w:val="28"/>
          <w:szCs w:val="28"/>
        </w:rPr>
        <w:t>ABSTRACT</w:t>
      </w:r>
    </w:p>
    <w:p w14:paraId="2E44A0D6" w14:textId="7FE92311" w:rsidR="00A84907" w:rsidRPr="000C0ED0" w:rsidRDefault="00A84907" w:rsidP="000C0ED0">
      <w:pPr>
        <w:rPr>
          <w:rFonts w:ascii="Times New Roman" w:hAnsi="Times New Roman" w:cs="Times New Roman"/>
          <w:sz w:val="24"/>
          <w:szCs w:val="24"/>
        </w:rPr>
      </w:pPr>
      <w:r w:rsidRPr="000C0ED0">
        <w:rPr>
          <w:rFonts w:ascii="Times New Roman" w:hAnsi="Times New Roman" w:cs="Times New Roman"/>
          <w:sz w:val="24"/>
          <w:szCs w:val="24"/>
        </w:rPr>
        <w:t xml:space="preserve">The Pericardium is a </w:t>
      </w:r>
      <w:proofErr w:type="gramStart"/>
      <w:r w:rsidRPr="000C0ED0">
        <w:rPr>
          <w:rFonts w:ascii="Times New Roman" w:hAnsi="Times New Roman" w:cs="Times New Roman"/>
          <w:sz w:val="24"/>
          <w:szCs w:val="24"/>
        </w:rPr>
        <w:t>membrane like</w:t>
      </w:r>
      <w:proofErr w:type="gramEnd"/>
      <w:r w:rsidRPr="000C0ED0">
        <w:rPr>
          <w:rFonts w:ascii="Times New Roman" w:hAnsi="Times New Roman" w:cs="Times New Roman"/>
          <w:sz w:val="24"/>
          <w:szCs w:val="24"/>
        </w:rPr>
        <w:t xml:space="preserve"> structure which envelops the </w:t>
      </w:r>
      <w:r w:rsidR="009B6CA5" w:rsidRPr="000C0ED0">
        <w:rPr>
          <w:rFonts w:ascii="Times New Roman" w:hAnsi="Times New Roman" w:cs="Times New Roman"/>
          <w:sz w:val="24"/>
          <w:szCs w:val="24"/>
        </w:rPr>
        <w:t>heart and</w:t>
      </w:r>
      <w:r w:rsidRPr="000C0ED0">
        <w:rPr>
          <w:rFonts w:ascii="Times New Roman" w:hAnsi="Times New Roman" w:cs="Times New Roman"/>
          <w:sz w:val="24"/>
          <w:szCs w:val="24"/>
        </w:rPr>
        <w:t xml:space="preserve"> the proximal great vessels from all around. In normal physiological conditions, there is ~ 10 – 50 ml of pericardial fluid present. But, significant accumulation of pericardial fluid can occur in certain conditions like inflammation or infection of the pericardium and adjacent surrounding structures. This condition can remain asymptomatic for significant time period and incidentally can be found after any imaging investigations for another disease process, or patient can present with </w:t>
      </w:r>
      <w:proofErr w:type="gramStart"/>
      <w:r w:rsidRPr="000C0ED0">
        <w:rPr>
          <w:rFonts w:ascii="Times New Roman" w:hAnsi="Times New Roman" w:cs="Times New Roman"/>
          <w:sz w:val="24"/>
          <w:szCs w:val="24"/>
        </w:rPr>
        <w:t>shock like</w:t>
      </w:r>
      <w:proofErr w:type="gramEnd"/>
      <w:r w:rsidRPr="000C0ED0">
        <w:rPr>
          <w:rFonts w:ascii="Times New Roman" w:hAnsi="Times New Roman" w:cs="Times New Roman"/>
          <w:sz w:val="24"/>
          <w:szCs w:val="24"/>
        </w:rPr>
        <w:t xml:space="preserve"> symptoms due to cardiac tamponade. Here, one point is of significant notification that it is the rate of accumulation of the fluid around pericardium, and not the absolute size of the heart, that primarily determines the symptoms that occur in the pericardial effusion. Meanwhile the clinical suspicion may be introduced by the history of the patient, examination of the patient, electrocardiogram investigation, or chest X-ray. In all these, the echocardiogram is the basic and mainstay to confirm the diagnosis. Options for treatment depends on the etiology and hemodynamics consequences of the heart. This article mainly focuses on the etiology, pathophysiology, investigation, chest X-Ray, CT, and management of the pericardial effusion.</w:t>
      </w:r>
    </w:p>
    <w:p w14:paraId="31109102" w14:textId="699AA393" w:rsidR="00A84907" w:rsidRDefault="000C0ED0" w:rsidP="000C0ED0">
      <w:pPr>
        <w:rPr>
          <w:rFonts w:ascii="Times New Roman" w:hAnsi="Times New Roman" w:cs="Times New Roman"/>
          <w:sz w:val="24"/>
          <w:szCs w:val="24"/>
        </w:rPr>
      </w:pPr>
      <w:r w:rsidRPr="000C0ED0">
        <w:rPr>
          <w:rFonts w:ascii="Times New Roman" w:hAnsi="Times New Roman" w:cs="Times New Roman"/>
          <w:b/>
          <w:bCs/>
          <w:sz w:val="24"/>
          <w:szCs w:val="24"/>
        </w:rPr>
        <w:t>Keywords:</w:t>
      </w:r>
      <w:r>
        <w:rPr>
          <w:rFonts w:ascii="Times New Roman" w:hAnsi="Times New Roman" w:cs="Times New Roman"/>
          <w:sz w:val="24"/>
          <w:szCs w:val="24"/>
        </w:rPr>
        <w:t xml:space="preserve"> </w:t>
      </w:r>
      <w:r w:rsidR="00A84907" w:rsidRPr="000C0ED0">
        <w:rPr>
          <w:rFonts w:ascii="Times New Roman" w:hAnsi="Times New Roman" w:cs="Times New Roman"/>
          <w:sz w:val="24"/>
          <w:szCs w:val="24"/>
        </w:rPr>
        <w:t>Pericardial effusion, Chest X-Ray, Moneybag appearance of Heart, Hypertension, CKD Grade V.</w:t>
      </w:r>
    </w:p>
    <w:p w14:paraId="59E82627" w14:textId="77777777" w:rsidR="000C0ED0" w:rsidRDefault="000C0ED0" w:rsidP="000C0ED0">
      <w:pPr>
        <w:rPr>
          <w:rFonts w:ascii="Times New Roman" w:hAnsi="Times New Roman" w:cs="Times New Roman"/>
          <w:sz w:val="24"/>
          <w:szCs w:val="24"/>
        </w:rPr>
      </w:pPr>
    </w:p>
    <w:p w14:paraId="10E76CBE" w14:textId="77777777" w:rsidR="000C0ED0" w:rsidRDefault="000C0ED0" w:rsidP="000C0ED0">
      <w:pPr>
        <w:rPr>
          <w:rFonts w:ascii="Times New Roman" w:hAnsi="Times New Roman" w:cs="Times New Roman"/>
          <w:sz w:val="24"/>
          <w:szCs w:val="24"/>
        </w:rPr>
      </w:pPr>
    </w:p>
    <w:p w14:paraId="0A969450" w14:textId="77777777" w:rsidR="007B7FC3" w:rsidRDefault="007B7FC3" w:rsidP="000C0ED0">
      <w:pPr>
        <w:rPr>
          <w:rFonts w:ascii="Times New Roman" w:hAnsi="Times New Roman" w:cs="Times New Roman"/>
          <w:sz w:val="24"/>
          <w:szCs w:val="24"/>
        </w:rPr>
      </w:pPr>
    </w:p>
    <w:p w14:paraId="65B04AED" w14:textId="77777777" w:rsidR="000C0ED0" w:rsidRPr="000C0ED0" w:rsidRDefault="000C0ED0" w:rsidP="000C0ED0">
      <w:pPr>
        <w:rPr>
          <w:rFonts w:ascii="Times New Roman" w:hAnsi="Times New Roman" w:cs="Times New Roman"/>
          <w:sz w:val="24"/>
          <w:szCs w:val="24"/>
        </w:rPr>
      </w:pPr>
    </w:p>
    <w:p w14:paraId="1C19B4A8" w14:textId="77777777" w:rsidR="00977FF1" w:rsidRPr="00D0431C" w:rsidRDefault="00000000" w:rsidP="00443EDB">
      <w:pPr>
        <w:autoSpaceDE w:val="0"/>
        <w:autoSpaceDN w:val="0"/>
        <w:adjustRightInd w:val="0"/>
        <w:spacing w:line="336" w:lineRule="auto"/>
        <w:rPr>
          <w:rFonts w:ascii="Times New Roman" w:hAnsi="Times New Roman" w:cs="Times New Roman"/>
          <w:sz w:val="2"/>
        </w:rPr>
      </w:pPr>
      <w:r>
        <w:rPr>
          <w:rFonts w:ascii="Times New Roman" w:hAnsi="Times New Roman" w:cs="Times New Roman"/>
          <w:bCs/>
          <w:sz w:val="2"/>
          <w:szCs w:val="24"/>
        </w:rPr>
        <w:pict w14:anchorId="58CF9938">
          <v:rect id="_x0000_i1027" style="width:468pt;height:3pt" o:hrstd="t" o:hrnoshade="t" o:hr="t" fillcolor="black [3213]" stroked="f"/>
        </w:pict>
      </w:r>
    </w:p>
    <w:p w14:paraId="15FF50E8" w14:textId="1C987827" w:rsidR="00675D56" w:rsidRDefault="00977FF1" w:rsidP="003F5729">
      <w:pPr>
        <w:spacing w:line="240" w:lineRule="auto"/>
      </w:pPr>
      <w:r w:rsidRPr="00D0431C">
        <w:rPr>
          <w:rFonts w:ascii="Times New Roman" w:hAnsi="Times New Roman" w:cs="Times New Roman"/>
        </w:rPr>
        <w:t>*Corresponding Author Email</w:t>
      </w:r>
      <w:hyperlink r:id="rId9" w:history="1"/>
      <w:r w:rsidR="00C85501" w:rsidRPr="00D0431C">
        <w:rPr>
          <w:rFonts w:ascii="Times New Roman" w:hAnsi="Times New Roman" w:cs="Times New Roman"/>
        </w:rPr>
        <w:t xml:space="preserve">: </w:t>
      </w:r>
      <w:hyperlink r:id="rId10" w:history="1">
        <w:r w:rsidR="00675D56" w:rsidRPr="003C68BB">
          <w:rPr>
            <w:rStyle w:val="Hyperlink"/>
          </w:rPr>
          <w:t>nishant1810kumar@gmail.com</w:t>
        </w:r>
      </w:hyperlink>
    </w:p>
    <w:p w14:paraId="6F93859C" w14:textId="20648540" w:rsidR="003F5729" w:rsidRPr="00D0431C" w:rsidRDefault="003F5729" w:rsidP="003F5729">
      <w:pPr>
        <w:spacing w:line="240" w:lineRule="auto"/>
        <w:rPr>
          <w:rFonts w:ascii="Times New Roman" w:hAnsi="Times New Roman" w:cs="Times New Roman"/>
        </w:rPr>
      </w:pPr>
      <w:r w:rsidRPr="00D0431C">
        <w:rPr>
          <w:rFonts w:ascii="Times New Roman" w:hAnsi="Times New Roman" w:cs="Times New Roman"/>
        </w:rPr>
        <w:t xml:space="preserve">Received </w:t>
      </w:r>
      <w:r>
        <w:rPr>
          <w:rFonts w:ascii="Times New Roman" w:hAnsi="Times New Roman" w:cs="Times New Roman"/>
        </w:rPr>
        <w:t xml:space="preserve">10 </w:t>
      </w:r>
      <w:r w:rsidR="00675D56">
        <w:rPr>
          <w:rFonts w:ascii="Times New Roman" w:hAnsi="Times New Roman" w:cs="Times New Roman"/>
        </w:rPr>
        <w:t>January</w:t>
      </w:r>
      <w:r>
        <w:rPr>
          <w:rFonts w:ascii="Times New Roman" w:hAnsi="Times New Roman" w:cs="Times New Roman"/>
        </w:rPr>
        <w:t xml:space="preserve"> </w:t>
      </w:r>
      <w:r w:rsidRPr="00D0431C">
        <w:rPr>
          <w:rFonts w:ascii="Times New Roman" w:hAnsi="Times New Roman" w:cs="Times New Roman"/>
        </w:rPr>
        <w:t>20</w:t>
      </w:r>
      <w:r>
        <w:rPr>
          <w:rFonts w:ascii="Times New Roman" w:hAnsi="Times New Roman" w:cs="Times New Roman"/>
        </w:rPr>
        <w:t>2</w:t>
      </w:r>
      <w:r w:rsidR="00675D56">
        <w:rPr>
          <w:rFonts w:ascii="Times New Roman" w:hAnsi="Times New Roman" w:cs="Times New Roman"/>
        </w:rPr>
        <w:t>6</w:t>
      </w:r>
      <w:r w:rsidRPr="00D0431C">
        <w:rPr>
          <w:rFonts w:ascii="Times New Roman" w:hAnsi="Times New Roman" w:cs="Times New Roman"/>
        </w:rPr>
        <w:t xml:space="preserve">, Accepted </w:t>
      </w:r>
      <w:r w:rsidR="00675D56">
        <w:rPr>
          <w:rFonts w:ascii="Times New Roman" w:hAnsi="Times New Roman" w:cs="Times New Roman"/>
        </w:rPr>
        <w:t>20 February</w:t>
      </w:r>
      <w:r w:rsidR="006A71A9">
        <w:rPr>
          <w:rFonts w:ascii="Times New Roman" w:hAnsi="Times New Roman" w:cs="Times New Roman"/>
        </w:rPr>
        <w:t xml:space="preserve"> </w:t>
      </w:r>
      <w:r>
        <w:rPr>
          <w:rFonts w:ascii="Times New Roman" w:hAnsi="Times New Roman" w:cs="Times New Roman"/>
        </w:rPr>
        <w:t>202</w:t>
      </w:r>
      <w:r w:rsidR="00675D56">
        <w:rPr>
          <w:rFonts w:ascii="Times New Roman" w:hAnsi="Times New Roman" w:cs="Times New Roman"/>
        </w:rPr>
        <w:t>6</w:t>
      </w:r>
    </w:p>
    <w:p w14:paraId="097997E1" w14:textId="77777777" w:rsidR="00736F75" w:rsidRPr="00B73B88" w:rsidRDefault="00000000" w:rsidP="006706D9">
      <w:pPr>
        <w:shd w:val="clear" w:color="auto" w:fill="FFFFFF" w:themeFill="background1"/>
        <w:spacing w:line="240" w:lineRule="auto"/>
        <w:rPr>
          <w:rFonts w:ascii="Times New Roman" w:hAnsi="Times New Roman" w:cs="Times New Roman"/>
          <w:sz w:val="14"/>
        </w:rPr>
      </w:pPr>
      <w:r>
        <w:rPr>
          <w:rFonts w:ascii="Times New Roman" w:hAnsi="Times New Roman" w:cs="Times New Roman"/>
          <w:bCs/>
        </w:rPr>
        <w:pict w14:anchorId="2F35F1AE">
          <v:rect id="_x0000_i1028" style="width:468pt;height:3pt" o:hrstd="t" o:hrnoshade="t" o:hr="t" fillcolor="black [3213]" stroked="f"/>
        </w:pict>
      </w:r>
    </w:p>
    <w:p w14:paraId="18C43CED" w14:textId="77777777" w:rsidR="00F54F02" w:rsidRPr="00CD3953" w:rsidRDefault="00F54F02" w:rsidP="00CD3953">
      <w:pPr>
        <w:rPr>
          <w:rFonts w:ascii="Times New Roman" w:hAnsi="Times New Roman" w:cs="Times New Roman"/>
          <w:sz w:val="28"/>
          <w:szCs w:val="28"/>
        </w:rPr>
      </w:pPr>
      <w:r w:rsidRPr="00CD3953">
        <w:rPr>
          <w:rFonts w:ascii="Times New Roman" w:hAnsi="Times New Roman" w:cs="Times New Roman"/>
          <w:sz w:val="28"/>
          <w:szCs w:val="28"/>
        </w:rPr>
        <w:lastRenderedPageBreak/>
        <w:t>INTRODUCTION</w:t>
      </w:r>
    </w:p>
    <w:p w14:paraId="02720258" w14:textId="059AB998" w:rsidR="00A84907" w:rsidRPr="007B7FC3" w:rsidRDefault="00A84907" w:rsidP="000C0ED0">
      <w:pPr>
        <w:rPr>
          <w:rFonts w:ascii="Times New Roman" w:hAnsi="Times New Roman" w:cs="Times New Roman"/>
          <w:sz w:val="24"/>
          <w:szCs w:val="24"/>
        </w:rPr>
      </w:pPr>
      <w:r w:rsidRPr="007B7FC3">
        <w:rPr>
          <w:rFonts w:ascii="Times New Roman" w:hAnsi="Times New Roman" w:cs="Times New Roman"/>
          <w:sz w:val="24"/>
          <w:szCs w:val="24"/>
        </w:rPr>
        <w:t xml:space="preserve">A pericardial effusion is defined as a pathological condition in which there is accumulation of pericardial fluid within the pericardium. The pericardium refers to a membrane that surrounds the heart and proximal great vessels all around. In normal physiological conditions, there is ~ 10 – 50 ml of pericardial fluid present. But, significant accumulation of pericardial fluid can occur in certain conditions like inflammation or infection of the pericardium and adjacent surrounding structures. This can deteriorate the cardiac function by increasing the inter-pericardial pressures. The clinical presentation of the patient may vary; ranging from remaining asymptomatic when the discovery of pericardial effusion is established as an incidental finding, while others may present with cardiac tamponade in serious conditions like cardiogenic shock which requires interventional management as an urgent treatment requirement. Transthoracic echocardiogram (TTE) is the investigation of choice which remains the mainstay of diagnosis, but several emerging techniques, like Quantitative fluid analysis and Cardiac </w:t>
      </w:r>
      <w:proofErr w:type="gramStart"/>
      <w:r w:rsidRPr="007B7FC3">
        <w:rPr>
          <w:rFonts w:ascii="Times New Roman" w:hAnsi="Times New Roman" w:cs="Times New Roman"/>
          <w:sz w:val="24"/>
          <w:szCs w:val="24"/>
        </w:rPr>
        <w:t>MRI ,</w:t>
      </w:r>
      <w:proofErr w:type="gramEnd"/>
      <w:r w:rsidRPr="007B7FC3">
        <w:rPr>
          <w:rFonts w:ascii="Times New Roman" w:hAnsi="Times New Roman" w:cs="Times New Roman"/>
          <w:sz w:val="24"/>
          <w:szCs w:val="24"/>
        </w:rPr>
        <w:t xml:space="preserve"> helps to improve the cardiac </w:t>
      </w:r>
      <w:r w:rsidR="007B7FC3" w:rsidRPr="007B7FC3">
        <w:rPr>
          <w:rFonts w:ascii="Times New Roman" w:hAnsi="Times New Roman" w:cs="Times New Roman"/>
          <w:sz w:val="24"/>
          <w:szCs w:val="24"/>
        </w:rPr>
        <w:t>catheterization</w:t>
      </w:r>
      <w:r w:rsidRPr="007B7FC3">
        <w:rPr>
          <w:rFonts w:ascii="Times New Roman" w:hAnsi="Times New Roman" w:cs="Times New Roman"/>
          <w:sz w:val="24"/>
          <w:szCs w:val="24"/>
        </w:rPr>
        <w:t xml:space="preserve">. Management options </w:t>
      </w:r>
      <w:proofErr w:type="gramStart"/>
      <w:r w:rsidRPr="007B7FC3">
        <w:rPr>
          <w:rFonts w:ascii="Times New Roman" w:hAnsi="Times New Roman" w:cs="Times New Roman"/>
          <w:sz w:val="24"/>
          <w:szCs w:val="24"/>
        </w:rPr>
        <w:t>depends</w:t>
      </w:r>
      <w:proofErr w:type="gramEnd"/>
      <w:r w:rsidRPr="007B7FC3">
        <w:rPr>
          <w:rFonts w:ascii="Times New Roman" w:hAnsi="Times New Roman" w:cs="Times New Roman"/>
          <w:sz w:val="24"/>
          <w:szCs w:val="24"/>
        </w:rPr>
        <w:t xml:space="preserve"> on the hemodynamics impact of the condition. Those which are stable effusions, justifies treatment of underlying causes, while cardiac tamponade requires urgent pericardiocentesis. Innovations include the pericardial window technique and intrapericardial therapy for those having malignant effusions. This review synthesizes contemporary evidence on the etiology, pathophysiology, investigations and innovative management of the pericardial effusion.</w:t>
      </w:r>
    </w:p>
    <w:p w14:paraId="5F631987" w14:textId="61CBD5FF" w:rsidR="00A84907" w:rsidRPr="000C0ED0" w:rsidRDefault="00A84907" w:rsidP="000C0ED0">
      <w:pPr>
        <w:rPr>
          <w:rFonts w:ascii="Times New Roman" w:hAnsi="Times New Roman" w:cs="Times New Roman"/>
          <w:b/>
          <w:bCs/>
          <w:sz w:val="24"/>
          <w:szCs w:val="24"/>
        </w:rPr>
      </w:pPr>
      <w:r w:rsidRPr="000C0ED0">
        <w:rPr>
          <w:rFonts w:ascii="Times New Roman" w:hAnsi="Times New Roman" w:cs="Times New Roman"/>
          <w:b/>
          <w:bCs/>
          <w:sz w:val="24"/>
          <w:szCs w:val="24"/>
        </w:rPr>
        <w:t>REVIEW OF PERICARDIUM</w:t>
      </w:r>
    </w:p>
    <w:p w14:paraId="77D73A5D" w14:textId="605A1250" w:rsidR="00A84907" w:rsidRPr="000C0ED0" w:rsidRDefault="00A84907" w:rsidP="000C0ED0">
      <w:pPr>
        <w:rPr>
          <w:rFonts w:ascii="Times New Roman" w:hAnsi="Times New Roman" w:cs="Times New Roman"/>
          <w:b/>
          <w:bCs/>
          <w:sz w:val="24"/>
          <w:szCs w:val="24"/>
        </w:rPr>
      </w:pPr>
      <w:r w:rsidRPr="000C0ED0">
        <w:rPr>
          <w:rFonts w:ascii="Times New Roman" w:hAnsi="Times New Roman" w:cs="Times New Roman"/>
          <w:b/>
          <w:bCs/>
          <w:sz w:val="24"/>
          <w:szCs w:val="24"/>
        </w:rPr>
        <w:t xml:space="preserve">Anatomy and </w:t>
      </w:r>
      <w:r w:rsidR="007B7FC3" w:rsidRPr="000C0ED0">
        <w:rPr>
          <w:rFonts w:ascii="Times New Roman" w:hAnsi="Times New Roman" w:cs="Times New Roman"/>
          <w:b/>
          <w:bCs/>
          <w:sz w:val="24"/>
          <w:szCs w:val="24"/>
        </w:rPr>
        <w:t>Physiology:</w:t>
      </w:r>
    </w:p>
    <w:p w14:paraId="35D1496A" w14:textId="77777777" w:rsidR="00A84907" w:rsidRPr="000C0ED0" w:rsidRDefault="00A84907" w:rsidP="007B7FC3">
      <w:pPr>
        <w:jc w:val="center"/>
        <w:rPr>
          <w:rFonts w:ascii="Times New Roman" w:hAnsi="Times New Roman" w:cs="Times New Roman"/>
          <w:b/>
          <w:bCs/>
          <w:sz w:val="24"/>
          <w:szCs w:val="24"/>
        </w:rPr>
      </w:pPr>
      <w:r w:rsidRPr="000C0ED0">
        <w:rPr>
          <w:rFonts w:ascii="Times New Roman" w:hAnsi="Times New Roman" w:cs="Times New Roman"/>
          <w:b/>
          <w:bCs/>
          <w:noProof/>
          <w:sz w:val="24"/>
          <w:szCs w:val="24"/>
        </w:rPr>
        <w:drawing>
          <wp:inline distT="0" distB="0" distL="0" distR="0" wp14:anchorId="2C952CF6" wp14:editId="3FCAC42C">
            <wp:extent cx="3136900" cy="2056893"/>
            <wp:effectExtent l="0" t="0" r="6350" b="635"/>
            <wp:docPr id="12658468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46843" name="Picture 12658468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1188" cy="2072819"/>
                    </a:xfrm>
                    <a:prstGeom prst="rect">
                      <a:avLst/>
                    </a:prstGeom>
                  </pic:spPr>
                </pic:pic>
              </a:graphicData>
            </a:graphic>
          </wp:inline>
        </w:drawing>
      </w:r>
    </w:p>
    <w:p w14:paraId="38FA495D" w14:textId="6280F08A" w:rsidR="00A84907" w:rsidRPr="000C0ED0" w:rsidRDefault="00A84907" w:rsidP="000C0ED0">
      <w:pPr>
        <w:rPr>
          <w:rFonts w:ascii="Times New Roman" w:hAnsi="Times New Roman" w:cs="Times New Roman"/>
          <w:b/>
          <w:bCs/>
          <w:sz w:val="24"/>
          <w:szCs w:val="24"/>
        </w:rPr>
      </w:pPr>
      <w:r w:rsidRPr="000C0ED0">
        <w:rPr>
          <w:rFonts w:ascii="Times New Roman" w:hAnsi="Times New Roman" w:cs="Times New Roman"/>
          <w:b/>
          <w:bCs/>
          <w:sz w:val="24"/>
          <w:szCs w:val="24"/>
        </w:rPr>
        <w:t>Fig</w:t>
      </w:r>
      <w:r w:rsidR="007B7FC3">
        <w:rPr>
          <w:rFonts w:ascii="Times New Roman" w:hAnsi="Times New Roman" w:cs="Times New Roman"/>
          <w:b/>
          <w:bCs/>
          <w:sz w:val="24"/>
          <w:szCs w:val="24"/>
        </w:rPr>
        <w:t>ure</w:t>
      </w:r>
      <w:r w:rsidRPr="000C0ED0">
        <w:rPr>
          <w:rFonts w:ascii="Times New Roman" w:hAnsi="Times New Roman" w:cs="Times New Roman"/>
          <w:b/>
          <w:bCs/>
          <w:sz w:val="24"/>
          <w:szCs w:val="24"/>
        </w:rPr>
        <w:t xml:space="preserve"> </w:t>
      </w:r>
      <w:r w:rsidR="007B7FC3" w:rsidRPr="000C0ED0">
        <w:rPr>
          <w:rFonts w:ascii="Times New Roman" w:hAnsi="Times New Roman" w:cs="Times New Roman"/>
          <w:b/>
          <w:bCs/>
          <w:sz w:val="24"/>
          <w:szCs w:val="24"/>
        </w:rPr>
        <w:t>1:</w:t>
      </w:r>
      <w:r w:rsidRPr="000C0ED0">
        <w:rPr>
          <w:rFonts w:ascii="Times New Roman" w:hAnsi="Times New Roman" w:cs="Times New Roman"/>
          <w:b/>
          <w:bCs/>
          <w:sz w:val="24"/>
          <w:szCs w:val="24"/>
        </w:rPr>
        <w:t xml:space="preserve"> Anatomical demonstration of the pericardial layers and cavity. From superficial to deep: Fibrous pericardium </w:t>
      </w:r>
      <w:r w:rsidRPr="000C0ED0">
        <w:rPr>
          <w:rFonts w:ascii="Times New Roman" w:hAnsi="Times New Roman" w:cs="Times New Roman"/>
          <w:b/>
          <w:bCs/>
          <w:sz w:val="24"/>
          <w:szCs w:val="24"/>
        </w:rPr>
        <w:sym w:font="Symbol" w:char="F0DE"/>
      </w:r>
      <w:r w:rsidRPr="000C0ED0">
        <w:rPr>
          <w:rFonts w:ascii="Times New Roman" w:hAnsi="Times New Roman" w:cs="Times New Roman"/>
          <w:b/>
          <w:bCs/>
          <w:sz w:val="24"/>
          <w:szCs w:val="24"/>
        </w:rPr>
        <w:t xml:space="preserve"> Parietal pericardium </w:t>
      </w:r>
      <w:r w:rsidRPr="000C0ED0">
        <w:rPr>
          <w:rFonts w:ascii="Times New Roman" w:hAnsi="Times New Roman" w:cs="Times New Roman"/>
          <w:b/>
          <w:bCs/>
          <w:sz w:val="24"/>
          <w:szCs w:val="24"/>
        </w:rPr>
        <w:sym w:font="Symbol" w:char="F0DE"/>
      </w:r>
      <w:r w:rsidRPr="000C0ED0">
        <w:rPr>
          <w:rFonts w:ascii="Times New Roman" w:hAnsi="Times New Roman" w:cs="Times New Roman"/>
          <w:b/>
          <w:bCs/>
          <w:sz w:val="24"/>
          <w:szCs w:val="24"/>
        </w:rPr>
        <w:t xml:space="preserve"> Pericardial cavity </w:t>
      </w:r>
      <w:r w:rsidRPr="000C0ED0">
        <w:rPr>
          <w:rFonts w:ascii="Times New Roman" w:hAnsi="Times New Roman" w:cs="Times New Roman"/>
          <w:b/>
          <w:bCs/>
          <w:sz w:val="24"/>
          <w:szCs w:val="24"/>
        </w:rPr>
        <w:sym w:font="Symbol" w:char="F0DE"/>
      </w:r>
      <w:r w:rsidRPr="000C0ED0">
        <w:rPr>
          <w:rFonts w:ascii="Times New Roman" w:hAnsi="Times New Roman" w:cs="Times New Roman"/>
          <w:b/>
          <w:bCs/>
          <w:sz w:val="24"/>
          <w:szCs w:val="24"/>
        </w:rPr>
        <w:t>Visceral pericardium.</w:t>
      </w:r>
    </w:p>
    <w:p w14:paraId="20F9EAAB" w14:textId="77777777" w:rsidR="00675D56" w:rsidRPr="007B7FC3" w:rsidRDefault="00675D56" w:rsidP="00675D56">
      <w:pPr>
        <w:rPr>
          <w:rFonts w:ascii="Times New Roman" w:hAnsi="Times New Roman" w:cs="Times New Roman"/>
          <w:sz w:val="24"/>
          <w:szCs w:val="24"/>
        </w:rPr>
      </w:pPr>
      <w:r w:rsidRPr="007B7FC3">
        <w:rPr>
          <w:rFonts w:ascii="Times New Roman" w:hAnsi="Times New Roman" w:cs="Times New Roman"/>
          <w:sz w:val="24"/>
          <w:szCs w:val="24"/>
        </w:rPr>
        <w:lastRenderedPageBreak/>
        <w:t xml:space="preserve">The Pericardium is a </w:t>
      </w:r>
      <w:proofErr w:type="gramStart"/>
      <w:r w:rsidRPr="007B7FC3">
        <w:rPr>
          <w:rFonts w:ascii="Times New Roman" w:hAnsi="Times New Roman" w:cs="Times New Roman"/>
          <w:sz w:val="24"/>
          <w:szCs w:val="24"/>
        </w:rPr>
        <w:t>membrane like</w:t>
      </w:r>
      <w:proofErr w:type="gramEnd"/>
      <w:r w:rsidRPr="007B7FC3">
        <w:rPr>
          <w:rFonts w:ascii="Times New Roman" w:hAnsi="Times New Roman" w:cs="Times New Roman"/>
          <w:sz w:val="24"/>
          <w:szCs w:val="24"/>
        </w:rPr>
        <w:t xml:space="preserve"> structure which is situated in the middle mediastinum of the thorax, which completely envelops the heart and the proximal great vessels. The anatomy and functions of pericardial fluid are summarized in Figure 1 and Table 1. </w:t>
      </w:r>
    </w:p>
    <w:p w14:paraId="6A65D30D" w14:textId="77777777" w:rsidR="00A84907" w:rsidRPr="007B7FC3" w:rsidRDefault="00A84907" w:rsidP="000C0ED0">
      <w:pPr>
        <w:rPr>
          <w:rFonts w:ascii="Times New Roman" w:hAnsi="Times New Roman" w:cs="Times New Roman"/>
          <w:sz w:val="24"/>
          <w:szCs w:val="24"/>
        </w:rPr>
      </w:pPr>
      <w:r w:rsidRPr="007B7FC3">
        <w:rPr>
          <w:rFonts w:ascii="Times New Roman" w:hAnsi="Times New Roman" w:cs="Times New Roman"/>
          <w:sz w:val="24"/>
          <w:szCs w:val="24"/>
        </w:rPr>
        <w:t>The pericardium is composed of two layers.</w:t>
      </w:r>
    </w:p>
    <w:p w14:paraId="5F5E9008" w14:textId="39BD560F" w:rsidR="00A84907" w:rsidRPr="000C0ED0" w:rsidRDefault="00A84907" w:rsidP="000C0ED0">
      <w:pPr>
        <w:rPr>
          <w:rFonts w:ascii="Times New Roman" w:hAnsi="Times New Roman" w:cs="Times New Roman"/>
          <w:b/>
          <w:bCs/>
          <w:sz w:val="24"/>
          <w:szCs w:val="24"/>
        </w:rPr>
      </w:pPr>
      <w:r w:rsidRPr="000C0ED0">
        <w:rPr>
          <w:rFonts w:ascii="Times New Roman" w:hAnsi="Times New Roman" w:cs="Times New Roman"/>
          <w:b/>
          <w:bCs/>
          <w:sz w:val="24"/>
          <w:szCs w:val="24"/>
        </w:rPr>
        <w:t xml:space="preserve">(1) Outer Fibrous </w:t>
      </w:r>
      <w:r w:rsidR="007B7FC3" w:rsidRPr="000C0ED0">
        <w:rPr>
          <w:rFonts w:ascii="Times New Roman" w:hAnsi="Times New Roman" w:cs="Times New Roman"/>
          <w:b/>
          <w:bCs/>
          <w:sz w:val="24"/>
          <w:szCs w:val="24"/>
        </w:rPr>
        <w:t>layer:</w:t>
      </w:r>
    </w:p>
    <w:p w14:paraId="49C87BD7" w14:textId="77777777" w:rsidR="00A84907" w:rsidRPr="007B7FC3" w:rsidRDefault="00A84907" w:rsidP="007B7FC3">
      <w:pPr>
        <w:pStyle w:val="ListParagraph"/>
        <w:numPr>
          <w:ilvl w:val="0"/>
          <w:numId w:val="10"/>
        </w:numPr>
        <w:rPr>
          <w:rFonts w:ascii="Times New Roman" w:hAnsi="Times New Roman" w:cs="Times New Roman"/>
          <w:sz w:val="24"/>
          <w:szCs w:val="24"/>
        </w:rPr>
      </w:pPr>
      <w:r w:rsidRPr="007B7FC3">
        <w:rPr>
          <w:rFonts w:ascii="Times New Roman" w:hAnsi="Times New Roman" w:cs="Times New Roman"/>
          <w:sz w:val="24"/>
          <w:szCs w:val="24"/>
        </w:rPr>
        <w:t>Made up of non-elastic connective tissue.</w:t>
      </w:r>
    </w:p>
    <w:p w14:paraId="2B43C764" w14:textId="77777777" w:rsidR="00A84907" w:rsidRPr="007B7FC3" w:rsidRDefault="00A84907" w:rsidP="007B7FC3">
      <w:pPr>
        <w:pStyle w:val="ListParagraph"/>
        <w:numPr>
          <w:ilvl w:val="0"/>
          <w:numId w:val="10"/>
        </w:numPr>
        <w:rPr>
          <w:rFonts w:ascii="Times New Roman" w:hAnsi="Times New Roman" w:cs="Times New Roman"/>
          <w:sz w:val="24"/>
          <w:szCs w:val="24"/>
        </w:rPr>
      </w:pPr>
      <w:r w:rsidRPr="007B7FC3">
        <w:rPr>
          <w:rFonts w:ascii="Times New Roman" w:hAnsi="Times New Roman" w:cs="Times New Roman"/>
          <w:sz w:val="24"/>
          <w:szCs w:val="24"/>
        </w:rPr>
        <w:t>Produces reflecting image on TTE.</w:t>
      </w:r>
    </w:p>
    <w:p w14:paraId="62450A76" w14:textId="77777777" w:rsidR="00A84907" w:rsidRPr="007B7FC3" w:rsidRDefault="00A84907" w:rsidP="007B7FC3">
      <w:pPr>
        <w:pStyle w:val="ListParagraph"/>
        <w:numPr>
          <w:ilvl w:val="0"/>
          <w:numId w:val="10"/>
        </w:numPr>
        <w:rPr>
          <w:rFonts w:ascii="Times New Roman" w:hAnsi="Times New Roman" w:cs="Times New Roman"/>
          <w:sz w:val="24"/>
          <w:szCs w:val="24"/>
        </w:rPr>
      </w:pPr>
      <w:r w:rsidRPr="007B7FC3">
        <w:rPr>
          <w:rFonts w:ascii="Times New Roman" w:hAnsi="Times New Roman" w:cs="Times New Roman"/>
          <w:sz w:val="24"/>
          <w:szCs w:val="24"/>
        </w:rPr>
        <w:t>Is crucial layer in protecting the heart from over-expansion, e.g. in an aneurysm.</w:t>
      </w:r>
    </w:p>
    <w:p w14:paraId="0DAF477B" w14:textId="77777777" w:rsidR="00A84907" w:rsidRPr="007B7FC3" w:rsidRDefault="00A84907" w:rsidP="007B7FC3">
      <w:pPr>
        <w:pStyle w:val="ListParagraph"/>
        <w:numPr>
          <w:ilvl w:val="0"/>
          <w:numId w:val="10"/>
        </w:numPr>
        <w:rPr>
          <w:rFonts w:ascii="Times New Roman" w:hAnsi="Times New Roman" w:cs="Times New Roman"/>
          <w:sz w:val="24"/>
          <w:szCs w:val="24"/>
        </w:rPr>
      </w:pPr>
      <w:r w:rsidRPr="007B7FC3">
        <w:rPr>
          <w:rFonts w:ascii="Times New Roman" w:hAnsi="Times New Roman" w:cs="Times New Roman"/>
          <w:sz w:val="24"/>
          <w:szCs w:val="24"/>
        </w:rPr>
        <w:t>But because of its inflexibility nature, more production of pericardial fluid leads to increase intrapericardial pressure, which leads to development of cardiac tamponade.</w:t>
      </w:r>
    </w:p>
    <w:p w14:paraId="185601C4" w14:textId="5C3DBA94" w:rsidR="00A84907" w:rsidRPr="000C0ED0" w:rsidRDefault="00A84907" w:rsidP="000C0ED0">
      <w:pPr>
        <w:rPr>
          <w:rFonts w:ascii="Times New Roman" w:hAnsi="Times New Roman" w:cs="Times New Roman"/>
          <w:b/>
          <w:bCs/>
          <w:sz w:val="24"/>
          <w:szCs w:val="24"/>
        </w:rPr>
      </w:pPr>
      <w:r w:rsidRPr="000C0ED0">
        <w:rPr>
          <w:rFonts w:ascii="Times New Roman" w:hAnsi="Times New Roman" w:cs="Times New Roman"/>
          <w:b/>
          <w:bCs/>
          <w:sz w:val="24"/>
          <w:szCs w:val="24"/>
        </w:rPr>
        <w:t xml:space="preserve">(2) Inner Serous </w:t>
      </w:r>
      <w:r w:rsidR="007B7FC3" w:rsidRPr="000C0ED0">
        <w:rPr>
          <w:rFonts w:ascii="Times New Roman" w:hAnsi="Times New Roman" w:cs="Times New Roman"/>
          <w:b/>
          <w:bCs/>
          <w:sz w:val="24"/>
          <w:szCs w:val="24"/>
        </w:rPr>
        <w:t>layer:</w:t>
      </w:r>
    </w:p>
    <w:p w14:paraId="368E8C01" w14:textId="77777777" w:rsidR="00A84907" w:rsidRPr="007B7FC3" w:rsidRDefault="00A84907" w:rsidP="007B7FC3">
      <w:pPr>
        <w:pStyle w:val="ListParagraph"/>
        <w:numPr>
          <w:ilvl w:val="0"/>
          <w:numId w:val="11"/>
        </w:numPr>
        <w:rPr>
          <w:rFonts w:ascii="Times New Roman" w:hAnsi="Times New Roman" w:cs="Times New Roman"/>
          <w:sz w:val="24"/>
          <w:szCs w:val="24"/>
        </w:rPr>
      </w:pPr>
      <w:r w:rsidRPr="007B7FC3">
        <w:rPr>
          <w:rFonts w:ascii="Times New Roman" w:hAnsi="Times New Roman" w:cs="Times New Roman"/>
          <w:sz w:val="24"/>
          <w:szCs w:val="24"/>
        </w:rPr>
        <w:t>Composed of parietal and visceral layers.</w:t>
      </w:r>
    </w:p>
    <w:p w14:paraId="159DC700" w14:textId="3D2DFC33" w:rsidR="00A84907" w:rsidRPr="007B7FC3" w:rsidRDefault="00A84907" w:rsidP="007B7FC3">
      <w:pPr>
        <w:pStyle w:val="ListParagraph"/>
        <w:numPr>
          <w:ilvl w:val="0"/>
          <w:numId w:val="11"/>
        </w:numPr>
        <w:rPr>
          <w:rFonts w:ascii="Times New Roman" w:hAnsi="Times New Roman" w:cs="Times New Roman"/>
          <w:sz w:val="24"/>
          <w:szCs w:val="24"/>
        </w:rPr>
      </w:pPr>
      <w:r w:rsidRPr="007B7FC3">
        <w:rPr>
          <w:rFonts w:ascii="Times New Roman" w:hAnsi="Times New Roman" w:cs="Times New Roman"/>
          <w:sz w:val="24"/>
          <w:szCs w:val="24"/>
        </w:rPr>
        <w:t xml:space="preserve">Parietal layers </w:t>
      </w:r>
      <w:proofErr w:type="gramStart"/>
      <w:r w:rsidRPr="007B7FC3">
        <w:rPr>
          <w:rFonts w:ascii="Times New Roman" w:hAnsi="Times New Roman" w:cs="Times New Roman"/>
          <w:sz w:val="24"/>
          <w:szCs w:val="24"/>
        </w:rPr>
        <w:t>surrounds</w:t>
      </w:r>
      <w:proofErr w:type="gramEnd"/>
      <w:r w:rsidRPr="007B7FC3">
        <w:rPr>
          <w:rFonts w:ascii="Times New Roman" w:hAnsi="Times New Roman" w:cs="Times New Roman"/>
          <w:sz w:val="24"/>
          <w:szCs w:val="24"/>
        </w:rPr>
        <w:t xml:space="preserve"> the inner surface of fibrous layer, while visceral layer remains in direct contact with the surface of the heart. The visceral layer, which is also called as epicardium, is the site which is mainly responsible for production of pericardial fluid. The significant space between these two layers is the site where pericardial fluid resides, which is less than 10-50 ml in volume under normal physiology condition. This pericardial fluid acts as a lubricant, allowing the frictionless and </w:t>
      </w:r>
      <w:r w:rsidR="007B7FC3" w:rsidRPr="007B7FC3">
        <w:rPr>
          <w:rFonts w:ascii="Times New Roman" w:hAnsi="Times New Roman" w:cs="Times New Roman"/>
          <w:sz w:val="24"/>
          <w:szCs w:val="24"/>
        </w:rPr>
        <w:t>smooth less</w:t>
      </w:r>
      <w:r w:rsidRPr="007B7FC3">
        <w:rPr>
          <w:rFonts w:ascii="Times New Roman" w:hAnsi="Times New Roman" w:cs="Times New Roman"/>
          <w:sz w:val="24"/>
          <w:szCs w:val="24"/>
        </w:rPr>
        <w:t xml:space="preserve"> movement of the heart muscles within the mediastinum.</w:t>
      </w:r>
    </w:p>
    <w:p w14:paraId="73F4C49C" w14:textId="77777777" w:rsidR="00A84907" w:rsidRPr="000C0ED0" w:rsidRDefault="00A84907" w:rsidP="00675D56">
      <w:pPr>
        <w:jc w:val="center"/>
        <w:rPr>
          <w:rFonts w:ascii="Times New Roman" w:hAnsi="Times New Roman" w:cs="Times New Roman"/>
          <w:b/>
          <w:bCs/>
          <w:sz w:val="24"/>
          <w:szCs w:val="24"/>
        </w:rPr>
      </w:pPr>
      <w:r w:rsidRPr="000C0ED0">
        <w:rPr>
          <w:rFonts w:ascii="Times New Roman" w:hAnsi="Times New Roman" w:cs="Times New Roman"/>
          <w:b/>
          <w:bCs/>
          <w:sz w:val="24"/>
          <w:szCs w:val="24"/>
        </w:rPr>
        <w:t>Table 1: Functions of the pericardium and pericardial fluid.</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5841"/>
      </w:tblGrid>
      <w:tr w:rsidR="007B7FC3" w:rsidRPr="007B7FC3" w14:paraId="5DB02F83" w14:textId="77777777" w:rsidTr="007B7FC3">
        <w:trPr>
          <w:jc w:val="center"/>
        </w:trPr>
        <w:tc>
          <w:tcPr>
            <w:tcW w:w="0" w:type="auto"/>
          </w:tcPr>
          <w:p w14:paraId="2B58D2D3" w14:textId="77777777" w:rsidR="007B7FC3" w:rsidRPr="007B7FC3" w:rsidRDefault="007B7FC3" w:rsidP="007B7FC3">
            <w:pPr>
              <w:rPr>
                <w:sz w:val="24"/>
                <w:szCs w:val="24"/>
              </w:rPr>
            </w:pPr>
            <w:r w:rsidRPr="007B7FC3">
              <w:rPr>
                <w:sz w:val="24"/>
                <w:szCs w:val="24"/>
              </w:rPr>
              <w:t>1)</w:t>
            </w:r>
          </w:p>
        </w:tc>
        <w:tc>
          <w:tcPr>
            <w:tcW w:w="0" w:type="auto"/>
          </w:tcPr>
          <w:p w14:paraId="099CC14C" w14:textId="77777777" w:rsidR="007B7FC3" w:rsidRPr="007B7FC3" w:rsidRDefault="007B7FC3" w:rsidP="007B7FC3">
            <w:pPr>
              <w:rPr>
                <w:sz w:val="24"/>
                <w:szCs w:val="24"/>
              </w:rPr>
            </w:pPr>
            <w:r w:rsidRPr="007B7FC3">
              <w:rPr>
                <w:sz w:val="24"/>
                <w:szCs w:val="24"/>
              </w:rPr>
              <w:t>Restricts the overdistension of the four cardiac chambers.</w:t>
            </w:r>
          </w:p>
        </w:tc>
      </w:tr>
      <w:tr w:rsidR="007B7FC3" w:rsidRPr="007B7FC3" w14:paraId="004253AA" w14:textId="77777777" w:rsidTr="007B7FC3">
        <w:trPr>
          <w:jc w:val="center"/>
        </w:trPr>
        <w:tc>
          <w:tcPr>
            <w:tcW w:w="0" w:type="auto"/>
          </w:tcPr>
          <w:p w14:paraId="4B1BA98D" w14:textId="77777777" w:rsidR="007B7FC3" w:rsidRPr="007B7FC3" w:rsidRDefault="007B7FC3" w:rsidP="007B7FC3">
            <w:pPr>
              <w:rPr>
                <w:sz w:val="24"/>
                <w:szCs w:val="24"/>
              </w:rPr>
            </w:pPr>
            <w:r w:rsidRPr="007B7FC3">
              <w:rPr>
                <w:sz w:val="24"/>
                <w:szCs w:val="24"/>
              </w:rPr>
              <w:t>2)</w:t>
            </w:r>
          </w:p>
        </w:tc>
        <w:tc>
          <w:tcPr>
            <w:tcW w:w="0" w:type="auto"/>
          </w:tcPr>
          <w:p w14:paraId="7F4474D0" w14:textId="77777777" w:rsidR="007B7FC3" w:rsidRPr="007B7FC3" w:rsidRDefault="007B7FC3" w:rsidP="007B7FC3">
            <w:pPr>
              <w:rPr>
                <w:sz w:val="24"/>
                <w:szCs w:val="24"/>
              </w:rPr>
            </w:pPr>
            <w:r w:rsidRPr="007B7FC3">
              <w:rPr>
                <w:sz w:val="24"/>
                <w:szCs w:val="24"/>
              </w:rPr>
              <w:t>Facilitates the ventricular interaction and interdependence.</w:t>
            </w:r>
          </w:p>
        </w:tc>
      </w:tr>
      <w:tr w:rsidR="007B7FC3" w:rsidRPr="007B7FC3" w14:paraId="2E1CAD3E" w14:textId="77777777" w:rsidTr="007B7FC3">
        <w:trPr>
          <w:jc w:val="center"/>
        </w:trPr>
        <w:tc>
          <w:tcPr>
            <w:tcW w:w="0" w:type="auto"/>
          </w:tcPr>
          <w:p w14:paraId="0B905D3A" w14:textId="77777777" w:rsidR="007B7FC3" w:rsidRPr="007B7FC3" w:rsidRDefault="007B7FC3" w:rsidP="007B7FC3">
            <w:pPr>
              <w:rPr>
                <w:sz w:val="24"/>
                <w:szCs w:val="24"/>
              </w:rPr>
            </w:pPr>
            <w:r w:rsidRPr="007B7FC3">
              <w:rPr>
                <w:sz w:val="24"/>
                <w:szCs w:val="24"/>
              </w:rPr>
              <w:t>3)</w:t>
            </w:r>
          </w:p>
        </w:tc>
        <w:tc>
          <w:tcPr>
            <w:tcW w:w="0" w:type="auto"/>
          </w:tcPr>
          <w:p w14:paraId="3C5543F4" w14:textId="77777777" w:rsidR="007B7FC3" w:rsidRPr="007B7FC3" w:rsidRDefault="007B7FC3" w:rsidP="007B7FC3">
            <w:pPr>
              <w:rPr>
                <w:sz w:val="24"/>
                <w:szCs w:val="24"/>
              </w:rPr>
            </w:pPr>
            <w:r w:rsidRPr="007B7FC3">
              <w:rPr>
                <w:sz w:val="24"/>
                <w:szCs w:val="24"/>
              </w:rPr>
              <w:t>Promotes coupling of atria and ventricles.</w:t>
            </w:r>
          </w:p>
        </w:tc>
      </w:tr>
      <w:tr w:rsidR="007B7FC3" w:rsidRPr="007B7FC3" w14:paraId="7C059285" w14:textId="77777777" w:rsidTr="007B7FC3">
        <w:trPr>
          <w:jc w:val="center"/>
        </w:trPr>
        <w:tc>
          <w:tcPr>
            <w:tcW w:w="0" w:type="auto"/>
          </w:tcPr>
          <w:p w14:paraId="1D2EE444" w14:textId="77777777" w:rsidR="007B7FC3" w:rsidRPr="007B7FC3" w:rsidRDefault="007B7FC3" w:rsidP="007B7FC3">
            <w:pPr>
              <w:rPr>
                <w:sz w:val="24"/>
                <w:szCs w:val="24"/>
              </w:rPr>
            </w:pPr>
            <w:r w:rsidRPr="007B7FC3">
              <w:rPr>
                <w:sz w:val="24"/>
                <w:szCs w:val="24"/>
              </w:rPr>
              <w:t>4)</w:t>
            </w:r>
          </w:p>
        </w:tc>
        <w:tc>
          <w:tcPr>
            <w:tcW w:w="0" w:type="auto"/>
          </w:tcPr>
          <w:p w14:paraId="2AF7B5C8" w14:textId="0F26022D" w:rsidR="007B7FC3" w:rsidRPr="007B7FC3" w:rsidRDefault="007B7FC3" w:rsidP="007B7FC3">
            <w:pPr>
              <w:rPr>
                <w:sz w:val="24"/>
                <w:szCs w:val="24"/>
              </w:rPr>
            </w:pPr>
            <w:r w:rsidRPr="007B7FC3">
              <w:rPr>
                <w:sz w:val="24"/>
                <w:szCs w:val="24"/>
              </w:rPr>
              <w:t>Equalizes physical forces across the myocardium.</w:t>
            </w:r>
          </w:p>
        </w:tc>
      </w:tr>
      <w:tr w:rsidR="007B7FC3" w:rsidRPr="007B7FC3" w14:paraId="78542263" w14:textId="77777777" w:rsidTr="007B7FC3">
        <w:trPr>
          <w:jc w:val="center"/>
        </w:trPr>
        <w:tc>
          <w:tcPr>
            <w:tcW w:w="0" w:type="auto"/>
          </w:tcPr>
          <w:p w14:paraId="7CD2E27D" w14:textId="77777777" w:rsidR="007B7FC3" w:rsidRPr="007B7FC3" w:rsidRDefault="007B7FC3" w:rsidP="007B7FC3">
            <w:pPr>
              <w:rPr>
                <w:sz w:val="24"/>
                <w:szCs w:val="24"/>
              </w:rPr>
            </w:pPr>
            <w:r w:rsidRPr="007B7FC3">
              <w:rPr>
                <w:sz w:val="24"/>
                <w:szCs w:val="24"/>
              </w:rPr>
              <w:t>5)</w:t>
            </w:r>
          </w:p>
        </w:tc>
        <w:tc>
          <w:tcPr>
            <w:tcW w:w="0" w:type="auto"/>
          </w:tcPr>
          <w:p w14:paraId="4147BE16" w14:textId="77777777" w:rsidR="007B7FC3" w:rsidRPr="007B7FC3" w:rsidRDefault="007B7FC3" w:rsidP="007B7FC3">
            <w:pPr>
              <w:rPr>
                <w:sz w:val="24"/>
                <w:szCs w:val="24"/>
              </w:rPr>
            </w:pPr>
            <w:r w:rsidRPr="007B7FC3">
              <w:rPr>
                <w:sz w:val="24"/>
                <w:szCs w:val="24"/>
              </w:rPr>
              <w:t>Minimizes the friction with surrounding structures.</w:t>
            </w:r>
          </w:p>
        </w:tc>
      </w:tr>
      <w:tr w:rsidR="007B7FC3" w:rsidRPr="007B7FC3" w14:paraId="6F100536" w14:textId="77777777" w:rsidTr="007B7FC3">
        <w:trPr>
          <w:jc w:val="center"/>
        </w:trPr>
        <w:tc>
          <w:tcPr>
            <w:tcW w:w="0" w:type="auto"/>
          </w:tcPr>
          <w:p w14:paraId="4EB82C58" w14:textId="77777777" w:rsidR="007B7FC3" w:rsidRPr="007B7FC3" w:rsidRDefault="007B7FC3" w:rsidP="007B7FC3">
            <w:pPr>
              <w:rPr>
                <w:sz w:val="24"/>
                <w:szCs w:val="24"/>
              </w:rPr>
            </w:pPr>
            <w:r w:rsidRPr="007B7FC3">
              <w:rPr>
                <w:sz w:val="24"/>
                <w:szCs w:val="24"/>
              </w:rPr>
              <w:t>6)</w:t>
            </w:r>
          </w:p>
        </w:tc>
        <w:tc>
          <w:tcPr>
            <w:tcW w:w="0" w:type="auto"/>
          </w:tcPr>
          <w:p w14:paraId="0A8A19E4" w14:textId="77777777" w:rsidR="007B7FC3" w:rsidRPr="007B7FC3" w:rsidRDefault="007B7FC3" w:rsidP="007B7FC3">
            <w:pPr>
              <w:rPr>
                <w:sz w:val="24"/>
                <w:szCs w:val="24"/>
              </w:rPr>
            </w:pPr>
            <w:r w:rsidRPr="007B7FC3">
              <w:rPr>
                <w:sz w:val="24"/>
                <w:szCs w:val="24"/>
              </w:rPr>
              <w:t>Acts as a barrier from restricting the spread of infection.</w:t>
            </w:r>
          </w:p>
        </w:tc>
      </w:tr>
    </w:tbl>
    <w:p w14:paraId="573421D1" w14:textId="07CF23EC" w:rsidR="00A84907" w:rsidRPr="000C0ED0" w:rsidRDefault="007B7FC3" w:rsidP="000C0ED0">
      <w:pPr>
        <w:rPr>
          <w:rFonts w:ascii="Times New Roman" w:hAnsi="Times New Roman" w:cs="Times New Roman"/>
          <w:b/>
          <w:bCs/>
          <w:sz w:val="24"/>
          <w:szCs w:val="24"/>
        </w:rPr>
      </w:pPr>
      <w:r w:rsidRPr="000C0ED0">
        <w:rPr>
          <w:rFonts w:ascii="Times New Roman" w:hAnsi="Times New Roman" w:cs="Times New Roman"/>
          <w:b/>
          <w:bCs/>
          <w:sz w:val="24"/>
          <w:szCs w:val="24"/>
        </w:rPr>
        <w:t xml:space="preserve">Etiology Of Pericardial </w:t>
      </w:r>
      <w:r w:rsidR="00675D56" w:rsidRPr="000C0ED0">
        <w:rPr>
          <w:rFonts w:ascii="Times New Roman" w:hAnsi="Times New Roman" w:cs="Times New Roman"/>
          <w:b/>
          <w:bCs/>
          <w:sz w:val="24"/>
          <w:szCs w:val="24"/>
        </w:rPr>
        <w:t>Effusion: -</w:t>
      </w:r>
    </w:p>
    <w:tbl>
      <w:tblPr>
        <w:tblStyle w:val="TableGrid"/>
        <w:tblW w:w="1080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9133"/>
      </w:tblGrid>
      <w:tr w:rsidR="00A84907" w:rsidRPr="000C0ED0" w14:paraId="6D7CD430" w14:textId="77777777" w:rsidTr="00675D56">
        <w:trPr>
          <w:trHeight w:val="271"/>
          <w:jc w:val="center"/>
        </w:trPr>
        <w:tc>
          <w:tcPr>
            <w:tcW w:w="1673" w:type="dxa"/>
            <w:tcBorders>
              <w:top w:val="single" w:sz="4" w:space="0" w:color="auto"/>
              <w:bottom w:val="single" w:sz="4" w:space="0" w:color="auto"/>
            </w:tcBorders>
          </w:tcPr>
          <w:p w14:paraId="06023163" w14:textId="77777777" w:rsidR="00A84907" w:rsidRPr="000C0ED0" w:rsidRDefault="00A84907" w:rsidP="007B7FC3">
            <w:pPr>
              <w:rPr>
                <w:b/>
                <w:bCs/>
                <w:sz w:val="24"/>
                <w:szCs w:val="24"/>
              </w:rPr>
            </w:pPr>
            <w:r w:rsidRPr="000C0ED0">
              <w:rPr>
                <w:b/>
                <w:bCs/>
                <w:sz w:val="24"/>
                <w:szCs w:val="24"/>
              </w:rPr>
              <w:t>Idiopathic</w:t>
            </w:r>
          </w:p>
        </w:tc>
        <w:tc>
          <w:tcPr>
            <w:tcW w:w="0" w:type="auto"/>
            <w:tcBorders>
              <w:top w:val="single" w:sz="4" w:space="0" w:color="auto"/>
              <w:bottom w:val="single" w:sz="4" w:space="0" w:color="auto"/>
            </w:tcBorders>
          </w:tcPr>
          <w:p w14:paraId="1D2D4A01" w14:textId="77777777" w:rsidR="00A84907" w:rsidRPr="000C0ED0" w:rsidRDefault="00A84907" w:rsidP="007B7FC3">
            <w:pPr>
              <w:rPr>
                <w:b/>
                <w:bCs/>
                <w:sz w:val="24"/>
                <w:szCs w:val="24"/>
              </w:rPr>
            </w:pPr>
            <w:r w:rsidRPr="000C0ED0">
              <w:rPr>
                <w:b/>
                <w:bCs/>
                <w:sz w:val="24"/>
                <w:szCs w:val="24"/>
              </w:rPr>
              <w:t>Unknown causes</w:t>
            </w:r>
          </w:p>
        </w:tc>
      </w:tr>
      <w:tr w:rsidR="00A84907" w:rsidRPr="000C0ED0" w14:paraId="684BF0CF" w14:textId="77777777" w:rsidTr="00675D56">
        <w:trPr>
          <w:trHeight w:val="1408"/>
          <w:jc w:val="center"/>
        </w:trPr>
        <w:tc>
          <w:tcPr>
            <w:tcW w:w="1673" w:type="dxa"/>
            <w:tcBorders>
              <w:top w:val="single" w:sz="4" w:space="0" w:color="auto"/>
            </w:tcBorders>
          </w:tcPr>
          <w:p w14:paraId="68E52EBF" w14:textId="77777777" w:rsidR="00A84907" w:rsidRPr="007B7FC3" w:rsidRDefault="00A84907" w:rsidP="007B7FC3">
            <w:pPr>
              <w:rPr>
                <w:sz w:val="24"/>
                <w:szCs w:val="24"/>
              </w:rPr>
            </w:pPr>
            <w:r w:rsidRPr="007B7FC3">
              <w:rPr>
                <w:sz w:val="24"/>
                <w:szCs w:val="24"/>
              </w:rPr>
              <w:t>Infections</w:t>
            </w:r>
          </w:p>
        </w:tc>
        <w:tc>
          <w:tcPr>
            <w:tcW w:w="0" w:type="auto"/>
            <w:tcBorders>
              <w:top w:val="single" w:sz="4" w:space="0" w:color="auto"/>
            </w:tcBorders>
          </w:tcPr>
          <w:p w14:paraId="3B3F3239" w14:textId="0E59850D" w:rsidR="00A84907" w:rsidRPr="007B7FC3" w:rsidRDefault="00675D56" w:rsidP="007B7FC3">
            <w:pPr>
              <w:rPr>
                <w:sz w:val="24"/>
                <w:szCs w:val="24"/>
              </w:rPr>
            </w:pPr>
            <w:r w:rsidRPr="007B7FC3">
              <w:rPr>
                <w:sz w:val="24"/>
                <w:szCs w:val="24"/>
              </w:rPr>
              <w:t>Bacteria:</w:t>
            </w:r>
            <w:r w:rsidR="00A84907" w:rsidRPr="007B7FC3">
              <w:rPr>
                <w:sz w:val="24"/>
                <w:szCs w:val="24"/>
              </w:rPr>
              <w:t xml:space="preserve"> Borrelia burgdorferi, Chlamydia,</w:t>
            </w:r>
            <w:r w:rsidR="007B7FC3">
              <w:rPr>
                <w:sz w:val="24"/>
                <w:szCs w:val="24"/>
              </w:rPr>
              <w:t xml:space="preserve"> </w:t>
            </w:r>
            <w:r w:rsidR="00A84907" w:rsidRPr="007B7FC3">
              <w:rPr>
                <w:sz w:val="24"/>
                <w:szCs w:val="24"/>
              </w:rPr>
              <w:t>H.</w:t>
            </w:r>
            <w:r w:rsidR="007B7FC3">
              <w:rPr>
                <w:sz w:val="24"/>
                <w:szCs w:val="24"/>
              </w:rPr>
              <w:t xml:space="preserve"> </w:t>
            </w:r>
            <w:r w:rsidR="00A84907" w:rsidRPr="007B7FC3">
              <w:rPr>
                <w:sz w:val="24"/>
                <w:szCs w:val="24"/>
              </w:rPr>
              <w:t>influenzae, Legionella, Mycoplasma, M.</w:t>
            </w:r>
            <w:r w:rsidR="007B7FC3">
              <w:rPr>
                <w:sz w:val="24"/>
                <w:szCs w:val="24"/>
              </w:rPr>
              <w:t xml:space="preserve"> </w:t>
            </w:r>
            <w:r w:rsidR="00A84907" w:rsidRPr="007B7FC3">
              <w:rPr>
                <w:sz w:val="24"/>
                <w:szCs w:val="24"/>
              </w:rPr>
              <w:t>tuberculosis, Neiserria, Pneumococci, Stahylococci, Streptococci, Salmonella.</w:t>
            </w:r>
          </w:p>
          <w:p w14:paraId="02769093" w14:textId="7FCEBCA7" w:rsidR="00A84907" w:rsidRPr="007B7FC3" w:rsidRDefault="007B7FC3" w:rsidP="007B7FC3">
            <w:pPr>
              <w:rPr>
                <w:sz w:val="24"/>
                <w:szCs w:val="24"/>
              </w:rPr>
            </w:pPr>
            <w:r w:rsidRPr="007B7FC3">
              <w:rPr>
                <w:sz w:val="24"/>
                <w:szCs w:val="24"/>
              </w:rPr>
              <w:t>Viruses:</w:t>
            </w:r>
            <w:r w:rsidR="00A84907" w:rsidRPr="007B7FC3">
              <w:rPr>
                <w:sz w:val="24"/>
                <w:szCs w:val="24"/>
              </w:rPr>
              <w:t xml:space="preserve"> Adenovirus, Coxsackievirus, Cytomegalovirus, Epstein-Barr virus, HIV, Influenza virus, Measals-Mumps-</w:t>
            </w:r>
            <w:r w:rsidRPr="007B7FC3">
              <w:rPr>
                <w:sz w:val="24"/>
                <w:szCs w:val="24"/>
              </w:rPr>
              <w:t>Rubella,</w:t>
            </w:r>
            <w:r w:rsidR="00A84907" w:rsidRPr="007B7FC3">
              <w:rPr>
                <w:sz w:val="24"/>
                <w:szCs w:val="24"/>
              </w:rPr>
              <w:t xml:space="preserve"> Parvovirus B19.</w:t>
            </w:r>
          </w:p>
          <w:p w14:paraId="1994FF0B" w14:textId="77777777" w:rsidR="00A84907" w:rsidRPr="007B7FC3" w:rsidRDefault="00A84907" w:rsidP="007B7FC3">
            <w:pPr>
              <w:rPr>
                <w:sz w:val="24"/>
                <w:szCs w:val="24"/>
              </w:rPr>
            </w:pPr>
            <w:proofErr w:type="gramStart"/>
            <w:r w:rsidRPr="007B7FC3">
              <w:rPr>
                <w:sz w:val="24"/>
                <w:szCs w:val="24"/>
              </w:rPr>
              <w:t>Fungi :</w:t>
            </w:r>
            <w:proofErr w:type="gramEnd"/>
            <w:r w:rsidRPr="007B7FC3">
              <w:rPr>
                <w:sz w:val="24"/>
                <w:szCs w:val="24"/>
              </w:rPr>
              <w:t xml:space="preserve"> Aspergillus, Candida sp., Histoplasma.</w:t>
            </w:r>
          </w:p>
          <w:p w14:paraId="0408FFDA" w14:textId="77777777" w:rsidR="00A84907" w:rsidRPr="007B7FC3" w:rsidRDefault="00A84907" w:rsidP="007B7FC3">
            <w:pPr>
              <w:rPr>
                <w:sz w:val="24"/>
                <w:szCs w:val="24"/>
              </w:rPr>
            </w:pPr>
            <w:proofErr w:type="gramStart"/>
            <w:r w:rsidRPr="007B7FC3">
              <w:rPr>
                <w:sz w:val="24"/>
                <w:szCs w:val="24"/>
              </w:rPr>
              <w:t>Parasites :</w:t>
            </w:r>
            <w:proofErr w:type="gramEnd"/>
            <w:r w:rsidRPr="007B7FC3">
              <w:rPr>
                <w:sz w:val="24"/>
                <w:szCs w:val="24"/>
              </w:rPr>
              <w:t xml:space="preserve"> Entamoeba </w:t>
            </w:r>
            <w:proofErr w:type="spellStart"/>
            <w:r w:rsidRPr="007B7FC3">
              <w:rPr>
                <w:sz w:val="24"/>
                <w:szCs w:val="24"/>
              </w:rPr>
              <w:t>hystolytica</w:t>
            </w:r>
            <w:proofErr w:type="spellEnd"/>
            <w:r w:rsidRPr="007B7FC3">
              <w:rPr>
                <w:sz w:val="24"/>
                <w:szCs w:val="24"/>
              </w:rPr>
              <w:t xml:space="preserve">, </w:t>
            </w:r>
            <w:proofErr w:type="spellStart"/>
            <w:r w:rsidRPr="007B7FC3">
              <w:rPr>
                <w:sz w:val="24"/>
                <w:szCs w:val="24"/>
              </w:rPr>
              <w:t>Toxoplama</w:t>
            </w:r>
            <w:proofErr w:type="spellEnd"/>
            <w:r w:rsidRPr="007B7FC3">
              <w:rPr>
                <w:sz w:val="24"/>
                <w:szCs w:val="24"/>
              </w:rPr>
              <w:t xml:space="preserve"> gondii.</w:t>
            </w:r>
          </w:p>
        </w:tc>
      </w:tr>
      <w:tr w:rsidR="00A84907" w:rsidRPr="000C0ED0" w14:paraId="33309619" w14:textId="77777777" w:rsidTr="00675D56">
        <w:trPr>
          <w:trHeight w:val="532"/>
          <w:jc w:val="center"/>
        </w:trPr>
        <w:tc>
          <w:tcPr>
            <w:tcW w:w="1673" w:type="dxa"/>
          </w:tcPr>
          <w:p w14:paraId="44623241" w14:textId="77777777" w:rsidR="00A84907" w:rsidRPr="007B7FC3" w:rsidRDefault="00A84907" w:rsidP="007B7FC3">
            <w:pPr>
              <w:rPr>
                <w:sz w:val="24"/>
                <w:szCs w:val="24"/>
              </w:rPr>
            </w:pPr>
            <w:r w:rsidRPr="007B7FC3">
              <w:rPr>
                <w:sz w:val="24"/>
                <w:szCs w:val="24"/>
              </w:rPr>
              <w:t>Neoplasm</w:t>
            </w:r>
          </w:p>
        </w:tc>
        <w:tc>
          <w:tcPr>
            <w:tcW w:w="0" w:type="auto"/>
          </w:tcPr>
          <w:p w14:paraId="062EC786" w14:textId="77777777" w:rsidR="00A84907" w:rsidRPr="007B7FC3" w:rsidRDefault="00A84907" w:rsidP="007B7FC3">
            <w:pPr>
              <w:rPr>
                <w:sz w:val="24"/>
                <w:szCs w:val="24"/>
              </w:rPr>
            </w:pPr>
            <w:proofErr w:type="gramStart"/>
            <w:r w:rsidRPr="007B7FC3">
              <w:rPr>
                <w:sz w:val="24"/>
                <w:szCs w:val="24"/>
              </w:rPr>
              <w:t>Primary :</w:t>
            </w:r>
            <w:proofErr w:type="gramEnd"/>
            <w:r w:rsidRPr="007B7FC3">
              <w:rPr>
                <w:sz w:val="24"/>
                <w:szCs w:val="24"/>
              </w:rPr>
              <w:t xml:space="preserve"> Angioma, Fibroma, Lipoma, Rhabdomyosarcoma and Teratoma.</w:t>
            </w:r>
          </w:p>
          <w:p w14:paraId="4BA92656" w14:textId="77777777" w:rsidR="00A84907" w:rsidRPr="007B7FC3" w:rsidRDefault="00A84907" w:rsidP="007B7FC3">
            <w:pPr>
              <w:rPr>
                <w:sz w:val="24"/>
                <w:szCs w:val="24"/>
              </w:rPr>
            </w:pPr>
            <w:proofErr w:type="gramStart"/>
            <w:r w:rsidRPr="007B7FC3">
              <w:rPr>
                <w:sz w:val="24"/>
                <w:szCs w:val="24"/>
              </w:rPr>
              <w:t>Secondary :</w:t>
            </w:r>
            <w:proofErr w:type="gramEnd"/>
            <w:r w:rsidRPr="007B7FC3">
              <w:rPr>
                <w:sz w:val="24"/>
                <w:szCs w:val="24"/>
              </w:rPr>
              <w:t xml:space="preserve"> Lung or Breast carcinoma, Lymphoma and Leukemia.</w:t>
            </w:r>
          </w:p>
        </w:tc>
      </w:tr>
      <w:tr w:rsidR="00A84907" w:rsidRPr="000C0ED0" w14:paraId="45E968D1" w14:textId="77777777" w:rsidTr="00675D56">
        <w:trPr>
          <w:trHeight w:val="271"/>
          <w:jc w:val="center"/>
        </w:trPr>
        <w:tc>
          <w:tcPr>
            <w:tcW w:w="1673" w:type="dxa"/>
          </w:tcPr>
          <w:p w14:paraId="69FB034A" w14:textId="77777777" w:rsidR="00A84907" w:rsidRPr="007B7FC3" w:rsidRDefault="00A84907" w:rsidP="007B7FC3">
            <w:pPr>
              <w:rPr>
                <w:sz w:val="24"/>
                <w:szCs w:val="24"/>
              </w:rPr>
            </w:pPr>
            <w:r w:rsidRPr="007B7FC3">
              <w:rPr>
                <w:sz w:val="24"/>
                <w:szCs w:val="24"/>
              </w:rPr>
              <w:t>Myocardial Infarction</w:t>
            </w:r>
          </w:p>
        </w:tc>
        <w:tc>
          <w:tcPr>
            <w:tcW w:w="0" w:type="auto"/>
          </w:tcPr>
          <w:p w14:paraId="5DBA0F4A" w14:textId="77777777" w:rsidR="00A84907" w:rsidRPr="007B7FC3" w:rsidRDefault="00A84907" w:rsidP="007B7FC3">
            <w:pPr>
              <w:rPr>
                <w:sz w:val="24"/>
                <w:szCs w:val="24"/>
              </w:rPr>
            </w:pPr>
            <w:r w:rsidRPr="007B7FC3">
              <w:rPr>
                <w:sz w:val="24"/>
                <w:szCs w:val="24"/>
              </w:rPr>
              <w:t>Ventricular aneurysm rupture</w:t>
            </w:r>
          </w:p>
        </w:tc>
      </w:tr>
      <w:tr w:rsidR="00A84907" w:rsidRPr="000C0ED0" w14:paraId="47650400" w14:textId="77777777" w:rsidTr="00675D56">
        <w:trPr>
          <w:trHeight w:val="139"/>
          <w:jc w:val="center"/>
        </w:trPr>
        <w:tc>
          <w:tcPr>
            <w:tcW w:w="1673" w:type="dxa"/>
          </w:tcPr>
          <w:p w14:paraId="2666F916" w14:textId="77777777" w:rsidR="00A84907" w:rsidRPr="007B7FC3" w:rsidRDefault="00A84907" w:rsidP="007B7FC3">
            <w:pPr>
              <w:rPr>
                <w:sz w:val="24"/>
                <w:szCs w:val="24"/>
              </w:rPr>
            </w:pPr>
            <w:r w:rsidRPr="007B7FC3">
              <w:rPr>
                <w:sz w:val="24"/>
                <w:szCs w:val="24"/>
              </w:rPr>
              <w:lastRenderedPageBreak/>
              <w:t>Drugs</w:t>
            </w:r>
          </w:p>
        </w:tc>
        <w:tc>
          <w:tcPr>
            <w:tcW w:w="0" w:type="auto"/>
          </w:tcPr>
          <w:p w14:paraId="576E8EB1" w14:textId="77777777" w:rsidR="00A84907" w:rsidRPr="007B7FC3" w:rsidRDefault="00A84907" w:rsidP="007B7FC3">
            <w:pPr>
              <w:rPr>
                <w:sz w:val="24"/>
                <w:szCs w:val="24"/>
              </w:rPr>
            </w:pPr>
            <w:r w:rsidRPr="007B7FC3">
              <w:rPr>
                <w:sz w:val="24"/>
                <w:szCs w:val="24"/>
              </w:rPr>
              <w:t>Cyclosporine, Heparin, Isoniazid, Hydralazine, Minoxidil and Warfarin</w:t>
            </w:r>
          </w:p>
        </w:tc>
      </w:tr>
      <w:tr w:rsidR="00A84907" w:rsidRPr="000C0ED0" w14:paraId="0D441FD2" w14:textId="77777777" w:rsidTr="00675D56">
        <w:trPr>
          <w:trHeight w:val="139"/>
          <w:jc w:val="center"/>
        </w:trPr>
        <w:tc>
          <w:tcPr>
            <w:tcW w:w="1673" w:type="dxa"/>
          </w:tcPr>
          <w:p w14:paraId="09575CD4" w14:textId="77777777" w:rsidR="00A84907" w:rsidRPr="007B7FC3" w:rsidRDefault="00A84907" w:rsidP="007B7FC3">
            <w:pPr>
              <w:rPr>
                <w:sz w:val="24"/>
                <w:szCs w:val="24"/>
              </w:rPr>
            </w:pPr>
            <w:r w:rsidRPr="007B7FC3">
              <w:rPr>
                <w:sz w:val="24"/>
                <w:szCs w:val="24"/>
              </w:rPr>
              <w:t>Autoimmune Diseases</w:t>
            </w:r>
          </w:p>
        </w:tc>
        <w:tc>
          <w:tcPr>
            <w:tcW w:w="0" w:type="auto"/>
          </w:tcPr>
          <w:p w14:paraId="7790E8E9" w14:textId="77777777" w:rsidR="00A84907" w:rsidRPr="007B7FC3" w:rsidRDefault="00A84907" w:rsidP="007B7FC3">
            <w:pPr>
              <w:rPr>
                <w:sz w:val="24"/>
                <w:szCs w:val="24"/>
              </w:rPr>
            </w:pPr>
            <w:r w:rsidRPr="007B7FC3">
              <w:rPr>
                <w:sz w:val="24"/>
                <w:szCs w:val="24"/>
              </w:rPr>
              <w:t>Inflammatory bowel diseases, Mixed connective tissue disorder, Myasthenia gravis, Polyarteritis nodosa, Rheumatoid arthritis, SLE, Scleroderma, Temporal arteritis and Sarcoidosis.</w:t>
            </w:r>
          </w:p>
        </w:tc>
      </w:tr>
      <w:tr w:rsidR="00A84907" w:rsidRPr="000C0ED0" w14:paraId="1DA5983B" w14:textId="77777777" w:rsidTr="00675D56">
        <w:trPr>
          <w:trHeight w:val="139"/>
          <w:jc w:val="center"/>
        </w:trPr>
        <w:tc>
          <w:tcPr>
            <w:tcW w:w="1673" w:type="dxa"/>
          </w:tcPr>
          <w:p w14:paraId="0985616E" w14:textId="77777777" w:rsidR="00A84907" w:rsidRPr="007B7FC3" w:rsidRDefault="00A84907" w:rsidP="007B7FC3">
            <w:pPr>
              <w:rPr>
                <w:sz w:val="24"/>
                <w:szCs w:val="24"/>
              </w:rPr>
            </w:pPr>
            <w:r w:rsidRPr="007B7FC3">
              <w:rPr>
                <w:sz w:val="24"/>
                <w:szCs w:val="24"/>
              </w:rPr>
              <w:t>Trauma</w:t>
            </w:r>
          </w:p>
        </w:tc>
        <w:tc>
          <w:tcPr>
            <w:tcW w:w="0" w:type="auto"/>
          </w:tcPr>
          <w:p w14:paraId="5CF77DE5" w14:textId="77777777" w:rsidR="00A84907" w:rsidRPr="007B7FC3" w:rsidRDefault="00A84907" w:rsidP="007B7FC3">
            <w:pPr>
              <w:rPr>
                <w:sz w:val="24"/>
                <w:szCs w:val="24"/>
              </w:rPr>
            </w:pPr>
            <w:r w:rsidRPr="007B7FC3">
              <w:rPr>
                <w:sz w:val="24"/>
                <w:szCs w:val="24"/>
              </w:rPr>
              <w:t>Blunt, Penetrating or Iatrogenic, e.g. Perforation caused by catheter insertion, Pacemaker implantation or cardiac surgery.</w:t>
            </w:r>
          </w:p>
        </w:tc>
      </w:tr>
      <w:tr w:rsidR="00A84907" w:rsidRPr="000C0ED0" w14:paraId="6158EB2F" w14:textId="77777777" w:rsidTr="00675D56">
        <w:trPr>
          <w:trHeight w:val="532"/>
          <w:jc w:val="center"/>
        </w:trPr>
        <w:tc>
          <w:tcPr>
            <w:tcW w:w="1673" w:type="dxa"/>
          </w:tcPr>
          <w:p w14:paraId="74CDC155" w14:textId="77777777" w:rsidR="00A84907" w:rsidRPr="007B7FC3" w:rsidRDefault="00A84907" w:rsidP="007B7FC3">
            <w:pPr>
              <w:rPr>
                <w:sz w:val="24"/>
                <w:szCs w:val="24"/>
              </w:rPr>
            </w:pPr>
            <w:r w:rsidRPr="007B7FC3">
              <w:rPr>
                <w:sz w:val="24"/>
                <w:szCs w:val="24"/>
              </w:rPr>
              <w:t>Others</w:t>
            </w:r>
          </w:p>
        </w:tc>
        <w:tc>
          <w:tcPr>
            <w:tcW w:w="0" w:type="auto"/>
          </w:tcPr>
          <w:p w14:paraId="147ED909" w14:textId="77777777" w:rsidR="00A84907" w:rsidRPr="007B7FC3" w:rsidRDefault="00A84907" w:rsidP="007B7FC3">
            <w:pPr>
              <w:rPr>
                <w:sz w:val="24"/>
                <w:szCs w:val="24"/>
              </w:rPr>
            </w:pPr>
            <w:r w:rsidRPr="007B7FC3">
              <w:rPr>
                <w:sz w:val="24"/>
                <w:szCs w:val="24"/>
              </w:rPr>
              <w:t>Amyloidosis, Aortic dissection, Hypothyroidism, Pericardial injury syndrome, Radiation and Uremia.</w:t>
            </w:r>
          </w:p>
        </w:tc>
      </w:tr>
    </w:tbl>
    <w:p w14:paraId="5270ED10" w14:textId="73317067" w:rsidR="00A84907" w:rsidRPr="000C0ED0" w:rsidRDefault="00A84907" w:rsidP="007B7FC3">
      <w:pPr>
        <w:spacing w:before="240"/>
        <w:rPr>
          <w:rFonts w:ascii="Times New Roman" w:hAnsi="Times New Roman" w:cs="Times New Roman"/>
          <w:b/>
          <w:bCs/>
          <w:sz w:val="24"/>
          <w:szCs w:val="24"/>
        </w:rPr>
      </w:pPr>
      <w:r w:rsidRPr="000C0ED0">
        <w:rPr>
          <w:rFonts w:ascii="Times New Roman" w:hAnsi="Times New Roman" w:cs="Times New Roman"/>
          <w:b/>
          <w:bCs/>
          <w:sz w:val="24"/>
          <w:szCs w:val="24"/>
        </w:rPr>
        <w:t xml:space="preserve">PATHOPHYSIOLOGY OF PERICARDIAL </w:t>
      </w:r>
      <w:r w:rsidR="007B7FC3" w:rsidRPr="000C0ED0">
        <w:rPr>
          <w:rFonts w:ascii="Times New Roman" w:hAnsi="Times New Roman" w:cs="Times New Roman"/>
          <w:b/>
          <w:bCs/>
          <w:sz w:val="24"/>
          <w:szCs w:val="24"/>
        </w:rPr>
        <w:t>EFFUSION:</w:t>
      </w:r>
    </w:p>
    <w:p w14:paraId="514355E1" w14:textId="0C240801" w:rsidR="00A84907" w:rsidRPr="000C0ED0" w:rsidRDefault="00A84907" w:rsidP="000C0ED0">
      <w:pPr>
        <w:rPr>
          <w:rFonts w:ascii="Times New Roman" w:hAnsi="Times New Roman" w:cs="Times New Roman"/>
          <w:b/>
          <w:bCs/>
          <w:sz w:val="24"/>
          <w:szCs w:val="24"/>
        </w:rPr>
      </w:pPr>
      <w:r w:rsidRPr="000C0ED0">
        <w:rPr>
          <w:rFonts w:ascii="Times New Roman" w:hAnsi="Times New Roman" w:cs="Times New Roman"/>
          <w:b/>
          <w:bCs/>
          <w:sz w:val="24"/>
          <w:szCs w:val="24"/>
        </w:rPr>
        <w:t xml:space="preserve">Accumulation of fluid in pericardium occurs due to three main </w:t>
      </w:r>
      <w:r w:rsidR="007B7FC3" w:rsidRPr="000C0ED0">
        <w:rPr>
          <w:rFonts w:ascii="Times New Roman" w:hAnsi="Times New Roman" w:cs="Times New Roman"/>
          <w:b/>
          <w:bCs/>
          <w:sz w:val="24"/>
          <w:szCs w:val="24"/>
        </w:rPr>
        <w:t>reasons:</w:t>
      </w:r>
      <w:r w:rsidRPr="000C0ED0">
        <w:rPr>
          <w:rFonts w:ascii="Times New Roman" w:hAnsi="Times New Roman" w:cs="Times New Roman"/>
          <w:b/>
          <w:bCs/>
          <w:sz w:val="24"/>
          <w:szCs w:val="24"/>
        </w:rPr>
        <w:t xml:space="preserve"> </w:t>
      </w:r>
    </w:p>
    <w:p w14:paraId="1F427521" w14:textId="674D6620" w:rsidR="00A84907" w:rsidRPr="00675D56" w:rsidRDefault="00A84907" w:rsidP="00675D56">
      <w:pPr>
        <w:pStyle w:val="ListParagraph"/>
        <w:numPr>
          <w:ilvl w:val="0"/>
          <w:numId w:val="15"/>
        </w:numPr>
        <w:rPr>
          <w:rFonts w:ascii="Times New Roman" w:hAnsi="Times New Roman" w:cs="Times New Roman"/>
          <w:sz w:val="24"/>
          <w:szCs w:val="24"/>
        </w:rPr>
      </w:pPr>
      <w:r w:rsidRPr="00675D56">
        <w:rPr>
          <w:rFonts w:ascii="Times New Roman" w:hAnsi="Times New Roman" w:cs="Times New Roman"/>
          <w:sz w:val="24"/>
          <w:szCs w:val="24"/>
        </w:rPr>
        <w:t>Decrease in absorption.</w:t>
      </w:r>
    </w:p>
    <w:p w14:paraId="5394250A" w14:textId="6B1B36C0" w:rsidR="00A84907" w:rsidRPr="00675D56" w:rsidRDefault="00A84907" w:rsidP="00675D56">
      <w:pPr>
        <w:pStyle w:val="ListParagraph"/>
        <w:numPr>
          <w:ilvl w:val="0"/>
          <w:numId w:val="15"/>
        </w:numPr>
        <w:rPr>
          <w:rFonts w:ascii="Times New Roman" w:hAnsi="Times New Roman" w:cs="Times New Roman"/>
          <w:sz w:val="24"/>
          <w:szCs w:val="24"/>
        </w:rPr>
      </w:pPr>
      <w:r w:rsidRPr="00675D56">
        <w:rPr>
          <w:rFonts w:ascii="Times New Roman" w:hAnsi="Times New Roman" w:cs="Times New Roman"/>
          <w:sz w:val="24"/>
          <w:szCs w:val="24"/>
        </w:rPr>
        <w:t>Increase in production.</w:t>
      </w:r>
    </w:p>
    <w:p w14:paraId="755DD75B" w14:textId="0E105ABD" w:rsidR="00A84907" w:rsidRPr="00675D56" w:rsidRDefault="00A84907" w:rsidP="00675D56">
      <w:pPr>
        <w:pStyle w:val="ListParagraph"/>
        <w:numPr>
          <w:ilvl w:val="0"/>
          <w:numId w:val="15"/>
        </w:numPr>
        <w:rPr>
          <w:rFonts w:ascii="Times New Roman" w:hAnsi="Times New Roman" w:cs="Times New Roman"/>
          <w:sz w:val="24"/>
          <w:szCs w:val="24"/>
        </w:rPr>
      </w:pPr>
      <w:r w:rsidRPr="00675D56">
        <w:rPr>
          <w:rFonts w:ascii="Times New Roman" w:hAnsi="Times New Roman" w:cs="Times New Roman"/>
          <w:sz w:val="24"/>
          <w:szCs w:val="24"/>
        </w:rPr>
        <w:t>Any hemorrhage from cardiac injury.</w:t>
      </w:r>
    </w:p>
    <w:p w14:paraId="2C1BBF63" w14:textId="2B073008" w:rsidR="00A84907" w:rsidRPr="007B7FC3" w:rsidRDefault="00A84907" w:rsidP="000C0ED0">
      <w:pPr>
        <w:rPr>
          <w:rFonts w:ascii="Times New Roman" w:hAnsi="Times New Roman" w:cs="Times New Roman"/>
          <w:sz w:val="24"/>
          <w:szCs w:val="24"/>
        </w:rPr>
      </w:pPr>
      <w:r w:rsidRPr="007B7FC3">
        <w:rPr>
          <w:rFonts w:ascii="Times New Roman" w:hAnsi="Times New Roman" w:cs="Times New Roman"/>
          <w:sz w:val="24"/>
          <w:szCs w:val="24"/>
        </w:rPr>
        <w:t xml:space="preserve">In all these </w:t>
      </w:r>
      <w:r w:rsidR="007B7FC3" w:rsidRPr="007B7FC3">
        <w:rPr>
          <w:rFonts w:ascii="Times New Roman" w:hAnsi="Times New Roman" w:cs="Times New Roman"/>
          <w:sz w:val="24"/>
          <w:szCs w:val="24"/>
        </w:rPr>
        <w:t>above-mentioned</w:t>
      </w:r>
      <w:r w:rsidRPr="007B7FC3">
        <w:rPr>
          <w:rFonts w:ascii="Times New Roman" w:hAnsi="Times New Roman" w:cs="Times New Roman"/>
          <w:sz w:val="24"/>
          <w:szCs w:val="24"/>
        </w:rPr>
        <w:t xml:space="preserve"> conditions, pericardial effusion can occur if the rate of production exceed the rate of drainage. The accumulation of fluid usually owes to inflammation / infection of the pericardium with / without accompanying adjacent structures. Pericardial fluid mainly comprises of plasma ultrafiltrate, and the production mainly depends on the interplay of the hydrostatic and osmotic pressures.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2089"/>
        <w:gridCol w:w="3575"/>
      </w:tblGrid>
      <w:tr w:rsidR="00A84907" w:rsidRPr="000C0ED0" w14:paraId="686CD756" w14:textId="77777777" w:rsidTr="007B7FC3">
        <w:trPr>
          <w:jc w:val="center"/>
        </w:trPr>
        <w:tc>
          <w:tcPr>
            <w:tcW w:w="0" w:type="auto"/>
            <w:tcBorders>
              <w:top w:val="single" w:sz="4" w:space="0" w:color="auto"/>
              <w:bottom w:val="single" w:sz="4" w:space="0" w:color="auto"/>
            </w:tcBorders>
          </w:tcPr>
          <w:p w14:paraId="3F8A0039" w14:textId="6702CD98" w:rsidR="00A84907" w:rsidRPr="000C0ED0" w:rsidRDefault="007B7FC3" w:rsidP="007B7FC3">
            <w:pPr>
              <w:rPr>
                <w:b/>
                <w:bCs/>
                <w:sz w:val="24"/>
                <w:szCs w:val="24"/>
              </w:rPr>
            </w:pPr>
            <w:r w:rsidRPr="000C0ED0">
              <w:rPr>
                <w:b/>
                <w:bCs/>
                <w:sz w:val="24"/>
                <w:szCs w:val="24"/>
              </w:rPr>
              <w:t>Term</w:t>
            </w:r>
          </w:p>
        </w:tc>
        <w:tc>
          <w:tcPr>
            <w:tcW w:w="0" w:type="auto"/>
            <w:tcBorders>
              <w:top w:val="single" w:sz="4" w:space="0" w:color="auto"/>
              <w:bottom w:val="single" w:sz="4" w:space="0" w:color="auto"/>
            </w:tcBorders>
          </w:tcPr>
          <w:p w14:paraId="2C375A95" w14:textId="280D90A1" w:rsidR="00A84907" w:rsidRPr="000C0ED0" w:rsidRDefault="007B7FC3" w:rsidP="007B7FC3">
            <w:pPr>
              <w:rPr>
                <w:b/>
                <w:bCs/>
                <w:sz w:val="24"/>
                <w:szCs w:val="24"/>
              </w:rPr>
            </w:pPr>
            <w:r w:rsidRPr="000C0ED0">
              <w:rPr>
                <w:b/>
                <w:bCs/>
                <w:sz w:val="24"/>
                <w:szCs w:val="24"/>
              </w:rPr>
              <w:t>Definition</w:t>
            </w:r>
          </w:p>
        </w:tc>
        <w:tc>
          <w:tcPr>
            <w:tcW w:w="0" w:type="auto"/>
            <w:tcBorders>
              <w:top w:val="single" w:sz="4" w:space="0" w:color="auto"/>
              <w:bottom w:val="single" w:sz="4" w:space="0" w:color="auto"/>
            </w:tcBorders>
          </w:tcPr>
          <w:p w14:paraId="629AD1BB" w14:textId="587822C2" w:rsidR="00A84907" w:rsidRPr="000C0ED0" w:rsidRDefault="007B7FC3" w:rsidP="007B7FC3">
            <w:pPr>
              <w:rPr>
                <w:b/>
                <w:bCs/>
                <w:sz w:val="24"/>
                <w:szCs w:val="24"/>
              </w:rPr>
            </w:pPr>
            <w:r w:rsidRPr="000C0ED0">
              <w:rPr>
                <w:b/>
                <w:bCs/>
                <w:sz w:val="24"/>
                <w:szCs w:val="24"/>
              </w:rPr>
              <w:t>Description</w:t>
            </w:r>
          </w:p>
        </w:tc>
      </w:tr>
      <w:tr w:rsidR="00A84907" w:rsidRPr="000C0ED0" w14:paraId="59E1C560" w14:textId="77777777" w:rsidTr="007B7FC3">
        <w:trPr>
          <w:jc w:val="center"/>
        </w:trPr>
        <w:tc>
          <w:tcPr>
            <w:tcW w:w="0" w:type="auto"/>
            <w:tcBorders>
              <w:top w:val="single" w:sz="4" w:space="0" w:color="auto"/>
            </w:tcBorders>
          </w:tcPr>
          <w:p w14:paraId="328DE75E" w14:textId="7C9BDD6C" w:rsidR="00A84907" w:rsidRPr="007B7FC3" w:rsidRDefault="007B7FC3" w:rsidP="007B7FC3">
            <w:pPr>
              <w:rPr>
                <w:sz w:val="24"/>
                <w:szCs w:val="24"/>
              </w:rPr>
            </w:pPr>
            <w:r w:rsidRPr="007B7FC3">
              <w:rPr>
                <w:sz w:val="24"/>
                <w:szCs w:val="24"/>
              </w:rPr>
              <w:t>Serous</w:t>
            </w:r>
          </w:p>
        </w:tc>
        <w:tc>
          <w:tcPr>
            <w:tcW w:w="0" w:type="auto"/>
            <w:tcBorders>
              <w:top w:val="single" w:sz="4" w:space="0" w:color="auto"/>
            </w:tcBorders>
          </w:tcPr>
          <w:p w14:paraId="08F1D4EC" w14:textId="77777777" w:rsidR="00A84907" w:rsidRPr="007B7FC3" w:rsidRDefault="00A84907" w:rsidP="007B7FC3">
            <w:pPr>
              <w:rPr>
                <w:sz w:val="24"/>
                <w:szCs w:val="24"/>
              </w:rPr>
            </w:pPr>
            <w:r w:rsidRPr="007B7FC3">
              <w:rPr>
                <w:sz w:val="24"/>
                <w:szCs w:val="24"/>
              </w:rPr>
              <w:t>Straw-colored fluid</w:t>
            </w:r>
          </w:p>
        </w:tc>
        <w:tc>
          <w:tcPr>
            <w:tcW w:w="0" w:type="auto"/>
            <w:tcBorders>
              <w:top w:val="single" w:sz="4" w:space="0" w:color="auto"/>
            </w:tcBorders>
          </w:tcPr>
          <w:p w14:paraId="4082180F" w14:textId="77777777" w:rsidR="00A84907" w:rsidRPr="007B7FC3" w:rsidRDefault="00A84907" w:rsidP="007B7FC3">
            <w:pPr>
              <w:rPr>
                <w:sz w:val="24"/>
                <w:szCs w:val="24"/>
              </w:rPr>
            </w:pPr>
            <w:r w:rsidRPr="007B7FC3">
              <w:rPr>
                <w:sz w:val="24"/>
                <w:szCs w:val="24"/>
              </w:rPr>
              <w:t>Pale, Yellow, and Transparent</w:t>
            </w:r>
          </w:p>
        </w:tc>
      </w:tr>
      <w:tr w:rsidR="00A84907" w:rsidRPr="000C0ED0" w14:paraId="7D3F2E70" w14:textId="77777777" w:rsidTr="007B7FC3">
        <w:trPr>
          <w:jc w:val="center"/>
        </w:trPr>
        <w:tc>
          <w:tcPr>
            <w:tcW w:w="0" w:type="auto"/>
          </w:tcPr>
          <w:p w14:paraId="455DCA1E" w14:textId="135E07E8" w:rsidR="00A84907" w:rsidRPr="007B7FC3" w:rsidRDefault="007B7FC3" w:rsidP="007B7FC3">
            <w:pPr>
              <w:rPr>
                <w:sz w:val="24"/>
                <w:szCs w:val="24"/>
              </w:rPr>
            </w:pPr>
            <w:proofErr w:type="spellStart"/>
            <w:r w:rsidRPr="007B7FC3">
              <w:rPr>
                <w:sz w:val="24"/>
                <w:szCs w:val="24"/>
              </w:rPr>
              <w:t>Sanginous</w:t>
            </w:r>
            <w:proofErr w:type="spellEnd"/>
          </w:p>
        </w:tc>
        <w:tc>
          <w:tcPr>
            <w:tcW w:w="0" w:type="auto"/>
          </w:tcPr>
          <w:p w14:paraId="3A1FBD5C" w14:textId="77777777" w:rsidR="00A84907" w:rsidRPr="007B7FC3" w:rsidRDefault="00A84907" w:rsidP="007B7FC3">
            <w:pPr>
              <w:rPr>
                <w:sz w:val="24"/>
                <w:szCs w:val="24"/>
              </w:rPr>
            </w:pPr>
            <w:r w:rsidRPr="007B7FC3">
              <w:rPr>
                <w:sz w:val="24"/>
                <w:szCs w:val="24"/>
              </w:rPr>
              <w:t>Fresh, Frank blood</w:t>
            </w:r>
          </w:p>
        </w:tc>
        <w:tc>
          <w:tcPr>
            <w:tcW w:w="0" w:type="auto"/>
          </w:tcPr>
          <w:p w14:paraId="6EB051CE" w14:textId="77777777" w:rsidR="00A84907" w:rsidRPr="007B7FC3" w:rsidRDefault="00A84907" w:rsidP="007B7FC3">
            <w:pPr>
              <w:rPr>
                <w:sz w:val="24"/>
                <w:szCs w:val="24"/>
              </w:rPr>
            </w:pPr>
            <w:r w:rsidRPr="007B7FC3">
              <w:rPr>
                <w:sz w:val="24"/>
                <w:szCs w:val="24"/>
              </w:rPr>
              <w:t>Thick and Red</w:t>
            </w:r>
          </w:p>
        </w:tc>
      </w:tr>
      <w:tr w:rsidR="00A84907" w:rsidRPr="000C0ED0" w14:paraId="41623050" w14:textId="77777777" w:rsidTr="007B7FC3">
        <w:trPr>
          <w:jc w:val="center"/>
        </w:trPr>
        <w:tc>
          <w:tcPr>
            <w:tcW w:w="0" w:type="auto"/>
          </w:tcPr>
          <w:p w14:paraId="7BE58063" w14:textId="60139505" w:rsidR="00A84907" w:rsidRPr="007B7FC3" w:rsidRDefault="007B7FC3" w:rsidP="007B7FC3">
            <w:pPr>
              <w:rPr>
                <w:sz w:val="24"/>
                <w:szCs w:val="24"/>
              </w:rPr>
            </w:pPr>
            <w:proofErr w:type="spellStart"/>
            <w:r w:rsidRPr="007B7FC3">
              <w:rPr>
                <w:sz w:val="24"/>
                <w:szCs w:val="24"/>
              </w:rPr>
              <w:t>Serosanginous</w:t>
            </w:r>
            <w:proofErr w:type="spellEnd"/>
          </w:p>
        </w:tc>
        <w:tc>
          <w:tcPr>
            <w:tcW w:w="0" w:type="auto"/>
          </w:tcPr>
          <w:p w14:paraId="2E7B3FFD" w14:textId="77777777" w:rsidR="00A84907" w:rsidRPr="007B7FC3" w:rsidRDefault="00A84907" w:rsidP="007B7FC3">
            <w:pPr>
              <w:rPr>
                <w:sz w:val="24"/>
                <w:szCs w:val="24"/>
              </w:rPr>
            </w:pPr>
            <w:r w:rsidRPr="007B7FC3">
              <w:rPr>
                <w:sz w:val="24"/>
                <w:szCs w:val="24"/>
              </w:rPr>
              <w:t xml:space="preserve">Blood-stained fluid </w:t>
            </w:r>
          </w:p>
        </w:tc>
        <w:tc>
          <w:tcPr>
            <w:tcW w:w="0" w:type="auto"/>
          </w:tcPr>
          <w:p w14:paraId="02F663E0" w14:textId="5DA6C3BA" w:rsidR="00A84907" w:rsidRPr="007B7FC3" w:rsidRDefault="00A84907" w:rsidP="007B7FC3">
            <w:pPr>
              <w:rPr>
                <w:sz w:val="24"/>
                <w:szCs w:val="24"/>
              </w:rPr>
            </w:pPr>
            <w:r w:rsidRPr="007B7FC3">
              <w:rPr>
                <w:sz w:val="24"/>
                <w:szCs w:val="24"/>
              </w:rPr>
              <w:t>Thin, Pink and Watery</w:t>
            </w:r>
          </w:p>
        </w:tc>
      </w:tr>
      <w:tr w:rsidR="00A84907" w:rsidRPr="000C0ED0" w14:paraId="21910F07" w14:textId="77777777" w:rsidTr="007B7FC3">
        <w:trPr>
          <w:jc w:val="center"/>
        </w:trPr>
        <w:tc>
          <w:tcPr>
            <w:tcW w:w="0" w:type="auto"/>
          </w:tcPr>
          <w:p w14:paraId="6EE43FC8" w14:textId="06E22608" w:rsidR="00A84907" w:rsidRPr="007B7FC3" w:rsidRDefault="007B7FC3" w:rsidP="007B7FC3">
            <w:pPr>
              <w:rPr>
                <w:sz w:val="24"/>
                <w:szCs w:val="24"/>
              </w:rPr>
            </w:pPr>
            <w:r w:rsidRPr="007B7FC3">
              <w:rPr>
                <w:sz w:val="24"/>
                <w:szCs w:val="24"/>
              </w:rPr>
              <w:t>Purulent</w:t>
            </w:r>
          </w:p>
        </w:tc>
        <w:tc>
          <w:tcPr>
            <w:tcW w:w="0" w:type="auto"/>
          </w:tcPr>
          <w:p w14:paraId="456FE0E1" w14:textId="77777777" w:rsidR="00A84907" w:rsidRPr="007B7FC3" w:rsidRDefault="00A84907" w:rsidP="007B7FC3">
            <w:pPr>
              <w:rPr>
                <w:sz w:val="24"/>
                <w:szCs w:val="24"/>
              </w:rPr>
            </w:pPr>
            <w:r w:rsidRPr="007B7FC3">
              <w:rPr>
                <w:sz w:val="24"/>
                <w:szCs w:val="24"/>
              </w:rPr>
              <w:t>Pus</w:t>
            </w:r>
          </w:p>
        </w:tc>
        <w:tc>
          <w:tcPr>
            <w:tcW w:w="0" w:type="auto"/>
          </w:tcPr>
          <w:p w14:paraId="7012F013" w14:textId="77777777" w:rsidR="00A84907" w:rsidRPr="007B7FC3" w:rsidRDefault="00A84907" w:rsidP="007B7FC3">
            <w:pPr>
              <w:rPr>
                <w:sz w:val="24"/>
                <w:szCs w:val="24"/>
              </w:rPr>
            </w:pPr>
            <w:r w:rsidRPr="007B7FC3">
              <w:rPr>
                <w:sz w:val="24"/>
                <w:szCs w:val="24"/>
              </w:rPr>
              <w:t>Thick and Grey, Green, or Yellow.</w:t>
            </w:r>
          </w:p>
        </w:tc>
      </w:tr>
    </w:tbl>
    <w:p w14:paraId="0C03151A" w14:textId="4A17FD59" w:rsidR="007B7FC3" w:rsidRDefault="00A84907" w:rsidP="007B7FC3">
      <w:pPr>
        <w:spacing w:before="240"/>
        <w:rPr>
          <w:rFonts w:ascii="Times New Roman" w:hAnsi="Times New Roman" w:cs="Times New Roman"/>
          <w:sz w:val="24"/>
          <w:szCs w:val="24"/>
        </w:rPr>
      </w:pPr>
      <w:r w:rsidRPr="007B7FC3">
        <w:rPr>
          <w:rFonts w:ascii="Times New Roman" w:hAnsi="Times New Roman" w:cs="Times New Roman"/>
          <w:b/>
          <w:bCs/>
          <w:sz w:val="24"/>
          <w:szCs w:val="24"/>
        </w:rPr>
        <w:t xml:space="preserve">Increase in hydrostatic </w:t>
      </w:r>
      <w:r w:rsidR="007B7FC3" w:rsidRPr="007B7FC3">
        <w:rPr>
          <w:rFonts w:ascii="Times New Roman" w:hAnsi="Times New Roman" w:cs="Times New Roman"/>
          <w:b/>
          <w:bCs/>
          <w:sz w:val="24"/>
          <w:szCs w:val="24"/>
        </w:rPr>
        <w:t>pressure:</w:t>
      </w:r>
      <w:r w:rsidRPr="007B7FC3">
        <w:rPr>
          <w:rFonts w:ascii="Times New Roman" w:hAnsi="Times New Roman" w:cs="Times New Roman"/>
          <w:sz w:val="24"/>
          <w:szCs w:val="24"/>
        </w:rPr>
        <w:t xml:space="preserve"> </w:t>
      </w:r>
    </w:p>
    <w:p w14:paraId="1E530F2E" w14:textId="1C267FD7" w:rsidR="00A84907" w:rsidRPr="007B7FC3" w:rsidRDefault="00A84907" w:rsidP="000C0ED0">
      <w:pPr>
        <w:rPr>
          <w:rFonts w:ascii="Times New Roman" w:hAnsi="Times New Roman" w:cs="Times New Roman"/>
          <w:sz w:val="24"/>
          <w:szCs w:val="24"/>
        </w:rPr>
      </w:pPr>
      <w:r w:rsidRPr="007B7FC3">
        <w:rPr>
          <w:rFonts w:ascii="Times New Roman" w:hAnsi="Times New Roman" w:cs="Times New Roman"/>
          <w:sz w:val="24"/>
          <w:szCs w:val="24"/>
        </w:rPr>
        <w:t xml:space="preserve">Conditions which </w:t>
      </w:r>
      <w:proofErr w:type="gramStart"/>
      <w:r w:rsidRPr="007B7FC3">
        <w:rPr>
          <w:rFonts w:ascii="Times New Roman" w:hAnsi="Times New Roman" w:cs="Times New Roman"/>
          <w:sz w:val="24"/>
          <w:szCs w:val="24"/>
        </w:rPr>
        <w:t>causes</w:t>
      </w:r>
      <w:proofErr w:type="gramEnd"/>
      <w:r w:rsidRPr="007B7FC3">
        <w:rPr>
          <w:rFonts w:ascii="Times New Roman" w:hAnsi="Times New Roman" w:cs="Times New Roman"/>
          <w:sz w:val="24"/>
          <w:szCs w:val="24"/>
        </w:rPr>
        <w:t xml:space="preserve"> increase in hydrostatic pressure, includes Heart failure, or decrease in osmotic pressure, which includes Liver cirrhosis, which leads to increase in pericardial fluid quantity due to decrease in absorption, which results in accumulation of transudate. In addition, lymphatic system damage can disturb the balance between production and </w:t>
      </w:r>
      <w:proofErr w:type="gramStart"/>
      <w:r w:rsidRPr="007B7FC3">
        <w:rPr>
          <w:rFonts w:ascii="Times New Roman" w:hAnsi="Times New Roman" w:cs="Times New Roman"/>
          <w:sz w:val="24"/>
          <w:szCs w:val="24"/>
        </w:rPr>
        <w:t>damage  of</w:t>
      </w:r>
      <w:proofErr w:type="gramEnd"/>
      <w:r w:rsidRPr="007B7FC3">
        <w:rPr>
          <w:rFonts w:ascii="Times New Roman" w:hAnsi="Times New Roman" w:cs="Times New Roman"/>
          <w:sz w:val="24"/>
          <w:szCs w:val="24"/>
        </w:rPr>
        <w:t xml:space="preserve"> pericardial fluid, which finally results in accumulation of pericardial fluid.</w:t>
      </w:r>
    </w:p>
    <w:p w14:paraId="30147703" w14:textId="3B2E51DB" w:rsidR="007B7FC3" w:rsidRDefault="00A84907" w:rsidP="000C0ED0">
      <w:pPr>
        <w:rPr>
          <w:rFonts w:ascii="Times New Roman" w:hAnsi="Times New Roman" w:cs="Times New Roman"/>
          <w:sz w:val="24"/>
          <w:szCs w:val="24"/>
        </w:rPr>
      </w:pPr>
      <w:r w:rsidRPr="007B7FC3">
        <w:rPr>
          <w:rFonts w:ascii="Times New Roman" w:hAnsi="Times New Roman" w:cs="Times New Roman"/>
          <w:b/>
          <w:bCs/>
          <w:sz w:val="24"/>
          <w:szCs w:val="24"/>
        </w:rPr>
        <w:t xml:space="preserve">Increase in </w:t>
      </w:r>
      <w:r w:rsidR="00675D56" w:rsidRPr="007B7FC3">
        <w:rPr>
          <w:rFonts w:ascii="Times New Roman" w:hAnsi="Times New Roman" w:cs="Times New Roman"/>
          <w:b/>
          <w:bCs/>
          <w:sz w:val="24"/>
          <w:szCs w:val="24"/>
        </w:rPr>
        <w:t>production:</w:t>
      </w:r>
      <w:r w:rsidRPr="007B7FC3">
        <w:rPr>
          <w:rFonts w:ascii="Times New Roman" w:hAnsi="Times New Roman" w:cs="Times New Roman"/>
          <w:sz w:val="24"/>
          <w:szCs w:val="24"/>
        </w:rPr>
        <w:t xml:space="preserve">  </w:t>
      </w:r>
    </w:p>
    <w:p w14:paraId="2D81B14C" w14:textId="3A676510" w:rsidR="00A84907" w:rsidRPr="007B7FC3" w:rsidRDefault="00A84907" w:rsidP="000C0ED0">
      <w:pPr>
        <w:rPr>
          <w:rFonts w:ascii="Times New Roman" w:hAnsi="Times New Roman" w:cs="Times New Roman"/>
          <w:sz w:val="24"/>
          <w:szCs w:val="24"/>
        </w:rPr>
      </w:pPr>
      <w:r w:rsidRPr="007B7FC3">
        <w:rPr>
          <w:rFonts w:ascii="Times New Roman" w:hAnsi="Times New Roman" w:cs="Times New Roman"/>
          <w:sz w:val="24"/>
          <w:szCs w:val="24"/>
        </w:rPr>
        <w:t xml:space="preserve">Conditions which </w:t>
      </w:r>
      <w:r w:rsidR="00675D56" w:rsidRPr="007B7FC3">
        <w:rPr>
          <w:rFonts w:ascii="Times New Roman" w:hAnsi="Times New Roman" w:cs="Times New Roman"/>
          <w:sz w:val="24"/>
          <w:szCs w:val="24"/>
        </w:rPr>
        <w:t>cause</w:t>
      </w:r>
      <w:r w:rsidRPr="007B7FC3">
        <w:rPr>
          <w:rFonts w:ascii="Times New Roman" w:hAnsi="Times New Roman" w:cs="Times New Roman"/>
          <w:sz w:val="24"/>
          <w:szCs w:val="24"/>
        </w:rPr>
        <w:t xml:space="preserve"> inflammation of </w:t>
      </w:r>
      <w:r w:rsidR="00675D56" w:rsidRPr="007B7FC3">
        <w:rPr>
          <w:rFonts w:ascii="Times New Roman" w:hAnsi="Times New Roman" w:cs="Times New Roman"/>
          <w:sz w:val="24"/>
          <w:szCs w:val="24"/>
        </w:rPr>
        <w:t>pericardium,</w:t>
      </w:r>
      <w:r w:rsidRPr="007B7FC3">
        <w:rPr>
          <w:rFonts w:ascii="Times New Roman" w:hAnsi="Times New Roman" w:cs="Times New Roman"/>
          <w:sz w:val="24"/>
          <w:szCs w:val="24"/>
        </w:rPr>
        <w:t xml:space="preserve"> includes Pericarditis, Increase vascular permeability and results in accumulation of exudate due to increased production of pericardial fluid.</w:t>
      </w:r>
    </w:p>
    <w:p w14:paraId="5A1BCC53" w14:textId="2707466D" w:rsidR="007B7FC3" w:rsidRDefault="00675D56" w:rsidP="000C0ED0">
      <w:pPr>
        <w:rPr>
          <w:rFonts w:ascii="Times New Roman" w:hAnsi="Times New Roman" w:cs="Times New Roman"/>
          <w:sz w:val="24"/>
          <w:szCs w:val="24"/>
        </w:rPr>
      </w:pPr>
      <w:r w:rsidRPr="007B7FC3">
        <w:rPr>
          <w:rFonts w:ascii="Times New Roman" w:hAnsi="Times New Roman" w:cs="Times New Roman"/>
          <w:b/>
          <w:bCs/>
          <w:sz w:val="24"/>
          <w:szCs w:val="24"/>
        </w:rPr>
        <w:t>Hemorrhage:</w:t>
      </w:r>
      <w:r w:rsidR="00A84907" w:rsidRPr="007B7FC3">
        <w:rPr>
          <w:rFonts w:ascii="Times New Roman" w:hAnsi="Times New Roman" w:cs="Times New Roman"/>
          <w:sz w:val="24"/>
          <w:szCs w:val="24"/>
        </w:rPr>
        <w:t xml:space="preserve"> </w:t>
      </w:r>
    </w:p>
    <w:p w14:paraId="3B3204F4" w14:textId="77777777" w:rsidR="00675D56" w:rsidRDefault="00A84907" w:rsidP="000C0ED0">
      <w:pPr>
        <w:rPr>
          <w:rFonts w:ascii="Times New Roman" w:hAnsi="Times New Roman" w:cs="Times New Roman"/>
          <w:sz w:val="24"/>
          <w:szCs w:val="24"/>
        </w:rPr>
      </w:pPr>
      <w:r w:rsidRPr="007B7FC3">
        <w:rPr>
          <w:rFonts w:ascii="Times New Roman" w:hAnsi="Times New Roman" w:cs="Times New Roman"/>
          <w:sz w:val="24"/>
          <w:szCs w:val="24"/>
        </w:rPr>
        <w:t xml:space="preserve">In case of Cardiac Trauma, hemopericardium is a rapid accumulation of blood and blood products in the pericardial space which can occur due to heart or proximal great vessels </w:t>
      </w:r>
    </w:p>
    <w:p w14:paraId="06A58868" w14:textId="08F4CF33" w:rsidR="00675D56" w:rsidRPr="007B7FC3" w:rsidRDefault="00A84907" w:rsidP="000C0ED0">
      <w:pPr>
        <w:rPr>
          <w:rFonts w:ascii="Times New Roman" w:hAnsi="Times New Roman" w:cs="Times New Roman"/>
          <w:sz w:val="24"/>
          <w:szCs w:val="24"/>
        </w:rPr>
      </w:pPr>
      <w:r w:rsidRPr="007B7FC3">
        <w:rPr>
          <w:rFonts w:ascii="Times New Roman" w:hAnsi="Times New Roman" w:cs="Times New Roman"/>
          <w:sz w:val="24"/>
          <w:szCs w:val="24"/>
        </w:rPr>
        <w:lastRenderedPageBreak/>
        <w:t>perforation.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3"/>
        <w:gridCol w:w="3159"/>
        <w:gridCol w:w="2977"/>
      </w:tblGrid>
      <w:tr w:rsidR="00A84907" w:rsidRPr="000C0ED0" w14:paraId="1A1BDF34" w14:textId="77777777" w:rsidTr="007B7FC3">
        <w:trPr>
          <w:jc w:val="center"/>
        </w:trPr>
        <w:tc>
          <w:tcPr>
            <w:tcW w:w="0" w:type="auto"/>
            <w:tcBorders>
              <w:top w:val="single" w:sz="4" w:space="0" w:color="auto"/>
              <w:bottom w:val="single" w:sz="4" w:space="0" w:color="auto"/>
            </w:tcBorders>
          </w:tcPr>
          <w:p w14:paraId="741D8A47" w14:textId="68D64EB4" w:rsidR="00A84907" w:rsidRPr="000C0ED0" w:rsidRDefault="007B7FC3" w:rsidP="007B7FC3">
            <w:pPr>
              <w:rPr>
                <w:b/>
                <w:bCs/>
                <w:sz w:val="24"/>
                <w:szCs w:val="24"/>
              </w:rPr>
            </w:pPr>
            <w:r w:rsidRPr="000C0ED0">
              <w:rPr>
                <w:b/>
                <w:bCs/>
                <w:sz w:val="24"/>
                <w:szCs w:val="24"/>
              </w:rPr>
              <w:t>Term</w:t>
            </w:r>
          </w:p>
        </w:tc>
        <w:tc>
          <w:tcPr>
            <w:tcW w:w="3159" w:type="dxa"/>
            <w:tcBorders>
              <w:top w:val="single" w:sz="4" w:space="0" w:color="auto"/>
              <w:bottom w:val="single" w:sz="4" w:space="0" w:color="auto"/>
            </w:tcBorders>
          </w:tcPr>
          <w:p w14:paraId="2C4EB404" w14:textId="1F1F86EC" w:rsidR="00A84907" w:rsidRPr="000C0ED0" w:rsidRDefault="007B7FC3" w:rsidP="007B7FC3">
            <w:pPr>
              <w:rPr>
                <w:b/>
                <w:bCs/>
                <w:sz w:val="24"/>
                <w:szCs w:val="24"/>
              </w:rPr>
            </w:pPr>
            <w:r w:rsidRPr="000C0ED0">
              <w:rPr>
                <w:b/>
                <w:bCs/>
                <w:sz w:val="24"/>
                <w:szCs w:val="24"/>
              </w:rPr>
              <w:t>Definition</w:t>
            </w:r>
          </w:p>
        </w:tc>
        <w:tc>
          <w:tcPr>
            <w:tcW w:w="2977" w:type="dxa"/>
            <w:tcBorders>
              <w:top w:val="single" w:sz="4" w:space="0" w:color="auto"/>
              <w:bottom w:val="single" w:sz="4" w:space="0" w:color="auto"/>
            </w:tcBorders>
          </w:tcPr>
          <w:p w14:paraId="625CB86C" w14:textId="50461AB1" w:rsidR="00A84907" w:rsidRPr="000C0ED0" w:rsidRDefault="007B7FC3" w:rsidP="007B7FC3">
            <w:pPr>
              <w:rPr>
                <w:b/>
                <w:bCs/>
                <w:sz w:val="24"/>
                <w:szCs w:val="24"/>
              </w:rPr>
            </w:pPr>
            <w:r w:rsidRPr="000C0ED0">
              <w:rPr>
                <w:b/>
                <w:bCs/>
                <w:sz w:val="24"/>
                <w:szCs w:val="24"/>
              </w:rPr>
              <w:t>Common cause</w:t>
            </w:r>
          </w:p>
        </w:tc>
      </w:tr>
      <w:tr w:rsidR="00A84907" w:rsidRPr="000C0ED0" w14:paraId="76D0AC0E" w14:textId="77777777" w:rsidTr="007B7FC3">
        <w:trPr>
          <w:jc w:val="center"/>
        </w:trPr>
        <w:tc>
          <w:tcPr>
            <w:tcW w:w="0" w:type="auto"/>
            <w:tcBorders>
              <w:top w:val="single" w:sz="4" w:space="0" w:color="auto"/>
            </w:tcBorders>
          </w:tcPr>
          <w:p w14:paraId="3A4E8ACF" w14:textId="77777777" w:rsidR="00A84907" w:rsidRPr="007B7FC3" w:rsidRDefault="00A84907" w:rsidP="007B7FC3">
            <w:pPr>
              <w:rPr>
                <w:sz w:val="24"/>
                <w:szCs w:val="24"/>
              </w:rPr>
            </w:pPr>
            <w:r w:rsidRPr="007B7FC3">
              <w:rPr>
                <w:sz w:val="24"/>
                <w:szCs w:val="24"/>
              </w:rPr>
              <w:t>Pneumopericardium</w:t>
            </w:r>
          </w:p>
        </w:tc>
        <w:tc>
          <w:tcPr>
            <w:tcW w:w="3159" w:type="dxa"/>
            <w:tcBorders>
              <w:top w:val="single" w:sz="4" w:space="0" w:color="auto"/>
            </w:tcBorders>
          </w:tcPr>
          <w:p w14:paraId="722FF486" w14:textId="77777777" w:rsidR="00A84907" w:rsidRPr="007B7FC3" w:rsidRDefault="00A84907" w:rsidP="007B7FC3">
            <w:pPr>
              <w:rPr>
                <w:sz w:val="24"/>
                <w:szCs w:val="24"/>
              </w:rPr>
            </w:pPr>
            <w:r w:rsidRPr="007B7FC3">
              <w:rPr>
                <w:sz w:val="24"/>
                <w:szCs w:val="24"/>
              </w:rPr>
              <w:t>Accumulation of air in the pericardial space</w:t>
            </w:r>
          </w:p>
        </w:tc>
        <w:tc>
          <w:tcPr>
            <w:tcW w:w="2977" w:type="dxa"/>
            <w:tcBorders>
              <w:top w:val="single" w:sz="4" w:space="0" w:color="auto"/>
            </w:tcBorders>
          </w:tcPr>
          <w:p w14:paraId="34C4A3E7" w14:textId="77777777" w:rsidR="00A84907" w:rsidRPr="007B7FC3" w:rsidRDefault="00A84907" w:rsidP="007B7FC3">
            <w:pPr>
              <w:rPr>
                <w:sz w:val="24"/>
                <w:szCs w:val="24"/>
              </w:rPr>
            </w:pPr>
            <w:r w:rsidRPr="007B7FC3">
              <w:rPr>
                <w:sz w:val="24"/>
                <w:szCs w:val="24"/>
              </w:rPr>
              <w:t>Gas producing organisms</w:t>
            </w:r>
          </w:p>
        </w:tc>
      </w:tr>
      <w:tr w:rsidR="00A84907" w:rsidRPr="000C0ED0" w14:paraId="6E319393" w14:textId="77777777" w:rsidTr="007B7FC3">
        <w:trPr>
          <w:jc w:val="center"/>
        </w:trPr>
        <w:tc>
          <w:tcPr>
            <w:tcW w:w="0" w:type="auto"/>
          </w:tcPr>
          <w:p w14:paraId="3E659ECE" w14:textId="77777777" w:rsidR="00A84907" w:rsidRPr="007B7FC3" w:rsidRDefault="00A84907" w:rsidP="007B7FC3">
            <w:pPr>
              <w:rPr>
                <w:sz w:val="24"/>
                <w:szCs w:val="24"/>
              </w:rPr>
            </w:pPr>
            <w:proofErr w:type="spellStart"/>
            <w:r w:rsidRPr="007B7FC3">
              <w:rPr>
                <w:sz w:val="24"/>
                <w:szCs w:val="24"/>
              </w:rPr>
              <w:t>Haemopericardium</w:t>
            </w:r>
            <w:proofErr w:type="spellEnd"/>
          </w:p>
        </w:tc>
        <w:tc>
          <w:tcPr>
            <w:tcW w:w="3159" w:type="dxa"/>
          </w:tcPr>
          <w:p w14:paraId="5B8A1947" w14:textId="77777777" w:rsidR="00A84907" w:rsidRPr="007B7FC3" w:rsidRDefault="00A84907" w:rsidP="007B7FC3">
            <w:pPr>
              <w:rPr>
                <w:sz w:val="24"/>
                <w:szCs w:val="24"/>
              </w:rPr>
            </w:pPr>
            <w:r w:rsidRPr="007B7FC3">
              <w:rPr>
                <w:sz w:val="24"/>
                <w:szCs w:val="24"/>
              </w:rPr>
              <w:t>Accumulation of blood in the pericardial space</w:t>
            </w:r>
          </w:p>
        </w:tc>
        <w:tc>
          <w:tcPr>
            <w:tcW w:w="2977" w:type="dxa"/>
          </w:tcPr>
          <w:p w14:paraId="5BF8ADD4" w14:textId="77777777" w:rsidR="00A84907" w:rsidRPr="007B7FC3" w:rsidRDefault="00A84907" w:rsidP="007B7FC3">
            <w:pPr>
              <w:rPr>
                <w:sz w:val="24"/>
                <w:szCs w:val="24"/>
              </w:rPr>
            </w:pPr>
            <w:r w:rsidRPr="007B7FC3">
              <w:rPr>
                <w:sz w:val="24"/>
                <w:szCs w:val="24"/>
              </w:rPr>
              <w:t>Trauma or iatrogenic</w:t>
            </w:r>
          </w:p>
        </w:tc>
      </w:tr>
      <w:tr w:rsidR="00A84907" w:rsidRPr="000C0ED0" w14:paraId="034A6BF8" w14:textId="77777777" w:rsidTr="007B7FC3">
        <w:trPr>
          <w:jc w:val="center"/>
        </w:trPr>
        <w:tc>
          <w:tcPr>
            <w:tcW w:w="0" w:type="auto"/>
          </w:tcPr>
          <w:p w14:paraId="7EF76E60" w14:textId="77777777" w:rsidR="00A84907" w:rsidRPr="007B7FC3" w:rsidRDefault="00A84907" w:rsidP="007B7FC3">
            <w:pPr>
              <w:rPr>
                <w:sz w:val="24"/>
                <w:szCs w:val="24"/>
              </w:rPr>
            </w:pPr>
            <w:proofErr w:type="spellStart"/>
            <w:r w:rsidRPr="007B7FC3">
              <w:rPr>
                <w:sz w:val="24"/>
                <w:szCs w:val="24"/>
              </w:rPr>
              <w:t>Chylopericardium</w:t>
            </w:r>
            <w:proofErr w:type="spellEnd"/>
          </w:p>
        </w:tc>
        <w:tc>
          <w:tcPr>
            <w:tcW w:w="3159" w:type="dxa"/>
          </w:tcPr>
          <w:p w14:paraId="7552625E" w14:textId="77777777" w:rsidR="00A84907" w:rsidRPr="007B7FC3" w:rsidRDefault="00A84907" w:rsidP="007B7FC3">
            <w:pPr>
              <w:rPr>
                <w:sz w:val="24"/>
                <w:szCs w:val="24"/>
              </w:rPr>
            </w:pPr>
            <w:r w:rsidRPr="007B7FC3">
              <w:rPr>
                <w:sz w:val="24"/>
                <w:szCs w:val="24"/>
              </w:rPr>
              <w:t>Accumulation of lymph/pus in the pericardial space</w:t>
            </w:r>
          </w:p>
        </w:tc>
        <w:tc>
          <w:tcPr>
            <w:tcW w:w="2977" w:type="dxa"/>
          </w:tcPr>
          <w:p w14:paraId="749495F9" w14:textId="77777777" w:rsidR="00A84907" w:rsidRPr="007B7FC3" w:rsidRDefault="00A84907" w:rsidP="007B7FC3">
            <w:pPr>
              <w:rPr>
                <w:sz w:val="24"/>
                <w:szCs w:val="24"/>
              </w:rPr>
            </w:pPr>
            <w:r w:rsidRPr="007B7FC3">
              <w:rPr>
                <w:sz w:val="24"/>
                <w:szCs w:val="24"/>
              </w:rPr>
              <w:t>Injury to thoracic duct</w:t>
            </w:r>
          </w:p>
        </w:tc>
      </w:tr>
    </w:tbl>
    <w:p w14:paraId="3E63FFC0" w14:textId="77777777" w:rsidR="00A84907" w:rsidRPr="007B7FC3" w:rsidRDefault="00A84907" w:rsidP="007B7FC3">
      <w:pPr>
        <w:spacing w:before="240"/>
        <w:rPr>
          <w:rFonts w:ascii="Times New Roman" w:hAnsi="Times New Roman" w:cs="Times New Roman"/>
          <w:sz w:val="24"/>
          <w:szCs w:val="24"/>
        </w:rPr>
      </w:pPr>
      <w:r w:rsidRPr="007B7FC3">
        <w:rPr>
          <w:rFonts w:ascii="Times New Roman" w:hAnsi="Times New Roman" w:cs="Times New Roman"/>
          <w:sz w:val="24"/>
          <w:szCs w:val="24"/>
        </w:rPr>
        <w:t xml:space="preserve">In acute pericardial effusion, the first chamber which is affected is Right Atrium, because of its low pressure as compared to other chambers. This results in reduction of cardiac filling during diastole, which is an emergency situation. Cardiac filling is determined by transmural pressure, which is difference between intracardiac and pericardial pressure. When there is a progressive increment in fluid, it results in atrial and ventricles compression, which further decreases stroke volume and consequently, the cardiac output. This results in adrenergic stimulation, which causes increase in heart rate via beta-adrenergic receptors to increase cardiac output, which is defined as the product of stroke volume and heart rate. Adrenergic stimulation via alpha receptors causes increase in systemic and pulmonary venous pressure, which leads to increase the blood volume. </w:t>
      </w:r>
      <w:proofErr w:type="gramStart"/>
      <w:r w:rsidRPr="007B7FC3">
        <w:rPr>
          <w:rFonts w:ascii="Times New Roman" w:hAnsi="Times New Roman" w:cs="Times New Roman"/>
          <w:sz w:val="24"/>
          <w:szCs w:val="24"/>
        </w:rPr>
        <w:t>These compensatory mechanism</w:t>
      </w:r>
      <w:proofErr w:type="gramEnd"/>
      <w:r w:rsidRPr="007B7FC3">
        <w:rPr>
          <w:rFonts w:ascii="Times New Roman" w:hAnsi="Times New Roman" w:cs="Times New Roman"/>
          <w:sz w:val="24"/>
          <w:szCs w:val="24"/>
        </w:rPr>
        <w:t xml:space="preserve"> try to support the heart until a definitive treatment is planned. But, if it does not </w:t>
      </w:r>
      <w:proofErr w:type="gramStart"/>
      <w:r w:rsidRPr="007B7FC3">
        <w:rPr>
          <w:rFonts w:ascii="Times New Roman" w:hAnsi="Times New Roman" w:cs="Times New Roman"/>
          <w:sz w:val="24"/>
          <w:szCs w:val="24"/>
        </w:rPr>
        <w:t>seems</w:t>
      </w:r>
      <w:proofErr w:type="gramEnd"/>
      <w:r w:rsidRPr="007B7FC3">
        <w:rPr>
          <w:rFonts w:ascii="Times New Roman" w:hAnsi="Times New Roman" w:cs="Times New Roman"/>
          <w:sz w:val="24"/>
          <w:szCs w:val="24"/>
        </w:rPr>
        <w:t xml:space="preserve"> to occur, then the heart may go into severe compromised state and proceed to go into florid tamponade state. Patient who are not able to sustain an adrenergic response, where there is beta-blockage, may be more susceptible to develop cardiac tamponade.</w:t>
      </w:r>
    </w:p>
    <w:p w14:paraId="3474F121" w14:textId="3B0331BB" w:rsidR="00A84907" w:rsidRPr="000C0ED0" w:rsidRDefault="007B7FC3" w:rsidP="000C0ED0">
      <w:pPr>
        <w:rPr>
          <w:rFonts w:ascii="Times New Roman" w:hAnsi="Times New Roman" w:cs="Times New Roman"/>
          <w:b/>
          <w:bCs/>
          <w:sz w:val="24"/>
          <w:szCs w:val="24"/>
        </w:rPr>
      </w:pPr>
      <w:r w:rsidRPr="000C0ED0">
        <w:rPr>
          <w:rFonts w:ascii="Times New Roman" w:hAnsi="Times New Roman" w:cs="Times New Roman"/>
          <w:b/>
          <w:bCs/>
          <w:sz w:val="24"/>
          <w:szCs w:val="24"/>
        </w:rPr>
        <w:t>Classification of pericardial effusion: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2176"/>
        <w:gridCol w:w="3687"/>
      </w:tblGrid>
      <w:tr w:rsidR="00A84907" w:rsidRPr="000C0ED0" w14:paraId="2CA18847" w14:textId="77777777" w:rsidTr="007B7FC3">
        <w:trPr>
          <w:jc w:val="center"/>
        </w:trPr>
        <w:tc>
          <w:tcPr>
            <w:tcW w:w="0" w:type="auto"/>
            <w:tcBorders>
              <w:top w:val="single" w:sz="4" w:space="0" w:color="auto"/>
              <w:bottom w:val="single" w:sz="4" w:space="0" w:color="auto"/>
            </w:tcBorders>
          </w:tcPr>
          <w:p w14:paraId="05534161" w14:textId="48FA230B" w:rsidR="00A84907" w:rsidRPr="000C0ED0" w:rsidRDefault="007B7FC3" w:rsidP="007B7FC3">
            <w:pPr>
              <w:rPr>
                <w:b/>
                <w:bCs/>
                <w:sz w:val="24"/>
                <w:szCs w:val="24"/>
              </w:rPr>
            </w:pPr>
            <w:r w:rsidRPr="000C0ED0">
              <w:rPr>
                <w:b/>
                <w:bCs/>
                <w:sz w:val="24"/>
                <w:szCs w:val="24"/>
              </w:rPr>
              <w:t>Category</w:t>
            </w:r>
          </w:p>
        </w:tc>
        <w:tc>
          <w:tcPr>
            <w:tcW w:w="0" w:type="auto"/>
            <w:tcBorders>
              <w:top w:val="single" w:sz="4" w:space="0" w:color="auto"/>
              <w:bottom w:val="single" w:sz="4" w:space="0" w:color="auto"/>
            </w:tcBorders>
          </w:tcPr>
          <w:p w14:paraId="65FFD72A" w14:textId="2A8D6CAB" w:rsidR="00A84907" w:rsidRPr="000C0ED0" w:rsidRDefault="007B7FC3" w:rsidP="007B7FC3">
            <w:pPr>
              <w:rPr>
                <w:b/>
                <w:bCs/>
                <w:sz w:val="24"/>
                <w:szCs w:val="24"/>
              </w:rPr>
            </w:pPr>
            <w:r w:rsidRPr="000C0ED0">
              <w:rPr>
                <w:b/>
                <w:bCs/>
                <w:sz w:val="24"/>
                <w:szCs w:val="24"/>
              </w:rPr>
              <w:t>Description</w:t>
            </w:r>
          </w:p>
        </w:tc>
        <w:tc>
          <w:tcPr>
            <w:tcW w:w="3687" w:type="dxa"/>
            <w:tcBorders>
              <w:top w:val="single" w:sz="4" w:space="0" w:color="auto"/>
              <w:bottom w:val="single" w:sz="4" w:space="0" w:color="auto"/>
            </w:tcBorders>
          </w:tcPr>
          <w:p w14:paraId="22EE578D" w14:textId="10133C24" w:rsidR="00A84907" w:rsidRPr="000C0ED0" w:rsidRDefault="007B7FC3" w:rsidP="007B7FC3">
            <w:pPr>
              <w:rPr>
                <w:b/>
                <w:bCs/>
                <w:sz w:val="24"/>
                <w:szCs w:val="24"/>
              </w:rPr>
            </w:pPr>
            <w:r w:rsidRPr="000C0ED0">
              <w:rPr>
                <w:b/>
                <w:bCs/>
                <w:sz w:val="24"/>
                <w:szCs w:val="24"/>
              </w:rPr>
              <w:t>Definition</w:t>
            </w:r>
          </w:p>
        </w:tc>
      </w:tr>
      <w:tr w:rsidR="00A84907" w:rsidRPr="000C0ED0" w14:paraId="08AE9B2B" w14:textId="77777777" w:rsidTr="007B7FC3">
        <w:trPr>
          <w:jc w:val="center"/>
        </w:trPr>
        <w:tc>
          <w:tcPr>
            <w:tcW w:w="0" w:type="auto"/>
            <w:tcBorders>
              <w:top w:val="single" w:sz="4" w:space="0" w:color="auto"/>
            </w:tcBorders>
          </w:tcPr>
          <w:p w14:paraId="4BF5CD48" w14:textId="77777777" w:rsidR="00A84907" w:rsidRPr="007B7FC3" w:rsidRDefault="00A84907" w:rsidP="007B7FC3">
            <w:pPr>
              <w:rPr>
                <w:sz w:val="24"/>
                <w:szCs w:val="24"/>
              </w:rPr>
            </w:pPr>
            <w:r w:rsidRPr="007B7FC3">
              <w:rPr>
                <w:sz w:val="24"/>
                <w:szCs w:val="24"/>
              </w:rPr>
              <w:t>Onset</w:t>
            </w:r>
          </w:p>
        </w:tc>
        <w:tc>
          <w:tcPr>
            <w:tcW w:w="0" w:type="auto"/>
            <w:tcBorders>
              <w:top w:val="single" w:sz="4" w:space="0" w:color="auto"/>
            </w:tcBorders>
          </w:tcPr>
          <w:p w14:paraId="2FD1138E" w14:textId="77777777" w:rsidR="00A84907" w:rsidRPr="007B7FC3" w:rsidRDefault="00A84907" w:rsidP="007B7FC3">
            <w:pPr>
              <w:rPr>
                <w:sz w:val="24"/>
                <w:szCs w:val="24"/>
              </w:rPr>
            </w:pPr>
            <w:r w:rsidRPr="007B7FC3">
              <w:rPr>
                <w:sz w:val="24"/>
                <w:szCs w:val="24"/>
              </w:rPr>
              <w:t>Acute</w:t>
            </w:r>
          </w:p>
          <w:p w14:paraId="02E8049C" w14:textId="77777777" w:rsidR="00A84907" w:rsidRPr="007B7FC3" w:rsidRDefault="00A84907" w:rsidP="007B7FC3">
            <w:pPr>
              <w:rPr>
                <w:sz w:val="24"/>
                <w:szCs w:val="24"/>
              </w:rPr>
            </w:pPr>
            <w:r w:rsidRPr="007B7FC3">
              <w:rPr>
                <w:sz w:val="24"/>
                <w:szCs w:val="24"/>
              </w:rPr>
              <w:t>Chronic</w:t>
            </w:r>
          </w:p>
        </w:tc>
        <w:tc>
          <w:tcPr>
            <w:tcW w:w="3687" w:type="dxa"/>
            <w:tcBorders>
              <w:top w:val="single" w:sz="4" w:space="0" w:color="auto"/>
            </w:tcBorders>
          </w:tcPr>
          <w:p w14:paraId="1A0575DE" w14:textId="77777777" w:rsidR="00A84907" w:rsidRPr="007B7FC3" w:rsidRDefault="00A84907" w:rsidP="007B7FC3">
            <w:pPr>
              <w:rPr>
                <w:sz w:val="24"/>
                <w:szCs w:val="24"/>
              </w:rPr>
            </w:pPr>
            <w:r w:rsidRPr="007B7FC3">
              <w:rPr>
                <w:sz w:val="24"/>
                <w:szCs w:val="24"/>
              </w:rPr>
              <w:t>&lt; 3 months</w:t>
            </w:r>
          </w:p>
          <w:p w14:paraId="10EDAA65" w14:textId="05DE92C0" w:rsidR="00A84907" w:rsidRPr="007B7FC3" w:rsidRDefault="00A84907" w:rsidP="007B7FC3">
            <w:pPr>
              <w:rPr>
                <w:sz w:val="24"/>
                <w:szCs w:val="24"/>
              </w:rPr>
            </w:pPr>
            <w:r w:rsidRPr="007B7FC3">
              <w:rPr>
                <w:sz w:val="24"/>
                <w:szCs w:val="24"/>
              </w:rPr>
              <w:t>&gt; 3 months</w:t>
            </w:r>
          </w:p>
        </w:tc>
      </w:tr>
      <w:tr w:rsidR="00A84907" w:rsidRPr="000C0ED0" w14:paraId="22197D91" w14:textId="77777777" w:rsidTr="007B7FC3">
        <w:trPr>
          <w:jc w:val="center"/>
        </w:trPr>
        <w:tc>
          <w:tcPr>
            <w:tcW w:w="0" w:type="auto"/>
          </w:tcPr>
          <w:p w14:paraId="2D83761F" w14:textId="77777777" w:rsidR="00A84907" w:rsidRPr="007B7FC3" w:rsidRDefault="00A84907" w:rsidP="007B7FC3">
            <w:pPr>
              <w:rPr>
                <w:sz w:val="24"/>
                <w:szCs w:val="24"/>
              </w:rPr>
            </w:pPr>
            <w:r w:rsidRPr="007B7FC3">
              <w:rPr>
                <w:sz w:val="24"/>
                <w:szCs w:val="24"/>
              </w:rPr>
              <w:t>Depth/Size</w:t>
            </w:r>
          </w:p>
        </w:tc>
        <w:tc>
          <w:tcPr>
            <w:tcW w:w="0" w:type="auto"/>
          </w:tcPr>
          <w:p w14:paraId="27575144" w14:textId="77777777" w:rsidR="00A84907" w:rsidRPr="007B7FC3" w:rsidRDefault="00A84907" w:rsidP="007B7FC3">
            <w:pPr>
              <w:rPr>
                <w:sz w:val="24"/>
                <w:szCs w:val="24"/>
              </w:rPr>
            </w:pPr>
            <w:r w:rsidRPr="007B7FC3">
              <w:rPr>
                <w:sz w:val="24"/>
                <w:szCs w:val="24"/>
              </w:rPr>
              <w:t xml:space="preserve">Mild </w:t>
            </w:r>
            <w:proofErr w:type="gramStart"/>
            <w:r w:rsidRPr="007B7FC3">
              <w:rPr>
                <w:sz w:val="24"/>
                <w:szCs w:val="24"/>
              </w:rPr>
              <w:t>moderate</w:t>
            </w:r>
            <w:proofErr w:type="gramEnd"/>
            <w:r w:rsidRPr="007B7FC3">
              <w:rPr>
                <w:sz w:val="24"/>
                <w:szCs w:val="24"/>
              </w:rPr>
              <w:t xml:space="preserve"> large</w:t>
            </w:r>
          </w:p>
        </w:tc>
        <w:tc>
          <w:tcPr>
            <w:tcW w:w="3687" w:type="dxa"/>
          </w:tcPr>
          <w:p w14:paraId="5BD5548D" w14:textId="77777777" w:rsidR="00A84907" w:rsidRPr="007B7FC3" w:rsidRDefault="00A84907" w:rsidP="007B7FC3">
            <w:pPr>
              <w:rPr>
                <w:sz w:val="24"/>
                <w:szCs w:val="24"/>
              </w:rPr>
            </w:pPr>
            <w:r w:rsidRPr="007B7FC3">
              <w:rPr>
                <w:sz w:val="24"/>
                <w:szCs w:val="24"/>
              </w:rPr>
              <w:t>&lt; 10 mm, 10-20 mm, &gt; 20 mm</w:t>
            </w:r>
          </w:p>
        </w:tc>
      </w:tr>
      <w:tr w:rsidR="00A84907" w:rsidRPr="000C0ED0" w14:paraId="1EB3A762" w14:textId="77777777" w:rsidTr="007B7FC3">
        <w:trPr>
          <w:jc w:val="center"/>
        </w:trPr>
        <w:tc>
          <w:tcPr>
            <w:tcW w:w="0" w:type="auto"/>
          </w:tcPr>
          <w:p w14:paraId="46F2DD12" w14:textId="77777777" w:rsidR="00A84907" w:rsidRPr="007B7FC3" w:rsidRDefault="00A84907" w:rsidP="007B7FC3">
            <w:pPr>
              <w:rPr>
                <w:sz w:val="24"/>
                <w:szCs w:val="24"/>
              </w:rPr>
            </w:pPr>
            <w:r w:rsidRPr="007B7FC3">
              <w:rPr>
                <w:sz w:val="24"/>
                <w:szCs w:val="24"/>
              </w:rPr>
              <w:t>Distribution</w:t>
            </w:r>
          </w:p>
        </w:tc>
        <w:tc>
          <w:tcPr>
            <w:tcW w:w="0" w:type="auto"/>
          </w:tcPr>
          <w:p w14:paraId="6E17DA9F" w14:textId="77777777" w:rsidR="00A84907" w:rsidRPr="007B7FC3" w:rsidRDefault="00A84907" w:rsidP="007B7FC3">
            <w:pPr>
              <w:rPr>
                <w:sz w:val="24"/>
                <w:szCs w:val="24"/>
              </w:rPr>
            </w:pPr>
            <w:r w:rsidRPr="007B7FC3">
              <w:rPr>
                <w:sz w:val="24"/>
                <w:szCs w:val="24"/>
              </w:rPr>
              <w:t>Localized global</w:t>
            </w:r>
          </w:p>
        </w:tc>
        <w:tc>
          <w:tcPr>
            <w:tcW w:w="3687" w:type="dxa"/>
          </w:tcPr>
          <w:p w14:paraId="242AF2DC" w14:textId="77777777" w:rsidR="00A84907" w:rsidRPr="007B7FC3" w:rsidRDefault="00A84907" w:rsidP="007B7FC3">
            <w:pPr>
              <w:rPr>
                <w:sz w:val="24"/>
                <w:szCs w:val="24"/>
              </w:rPr>
            </w:pPr>
            <w:r w:rsidRPr="007B7FC3">
              <w:rPr>
                <w:sz w:val="24"/>
                <w:szCs w:val="24"/>
              </w:rPr>
              <w:t>Adjacent to &gt;/= 1 cardiac chamber, adjacent to all 4 cardiac chambers.</w:t>
            </w:r>
          </w:p>
        </w:tc>
      </w:tr>
      <w:tr w:rsidR="00A84907" w:rsidRPr="000C0ED0" w14:paraId="189A1967" w14:textId="77777777" w:rsidTr="007B7FC3">
        <w:trPr>
          <w:jc w:val="center"/>
        </w:trPr>
        <w:tc>
          <w:tcPr>
            <w:tcW w:w="0" w:type="auto"/>
          </w:tcPr>
          <w:p w14:paraId="6D291CB0" w14:textId="77777777" w:rsidR="00A84907" w:rsidRPr="007B7FC3" w:rsidRDefault="00A84907" w:rsidP="007B7FC3">
            <w:pPr>
              <w:rPr>
                <w:sz w:val="24"/>
                <w:szCs w:val="24"/>
              </w:rPr>
            </w:pPr>
            <w:r w:rsidRPr="007B7FC3">
              <w:rPr>
                <w:sz w:val="24"/>
                <w:szCs w:val="24"/>
              </w:rPr>
              <w:t>Composition</w:t>
            </w:r>
          </w:p>
        </w:tc>
        <w:tc>
          <w:tcPr>
            <w:tcW w:w="0" w:type="auto"/>
          </w:tcPr>
          <w:p w14:paraId="5D3E6DB8" w14:textId="77777777" w:rsidR="00A84907" w:rsidRPr="007B7FC3" w:rsidRDefault="00A84907" w:rsidP="007B7FC3">
            <w:pPr>
              <w:rPr>
                <w:sz w:val="24"/>
                <w:szCs w:val="24"/>
              </w:rPr>
            </w:pPr>
            <w:r w:rsidRPr="007B7FC3">
              <w:rPr>
                <w:sz w:val="24"/>
                <w:szCs w:val="24"/>
              </w:rPr>
              <w:t>Exudate transudate</w:t>
            </w:r>
          </w:p>
        </w:tc>
        <w:tc>
          <w:tcPr>
            <w:tcW w:w="3687" w:type="dxa"/>
          </w:tcPr>
          <w:p w14:paraId="3F040755" w14:textId="77777777" w:rsidR="00A84907" w:rsidRPr="007B7FC3" w:rsidRDefault="00A84907" w:rsidP="007B7FC3">
            <w:pPr>
              <w:rPr>
                <w:sz w:val="24"/>
                <w:szCs w:val="24"/>
              </w:rPr>
            </w:pPr>
            <w:r w:rsidRPr="007B7FC3">
              <w:rPr>
                <w:sz w:val="24"/>
                <w:szCs w:val="24"/>
              </w:rPr>
              <w:t>Protein &gt; 30 g/l, Protein &lt; 30 g/l</w:t>
            </w:r>
          </w:p>
        </w:tc>
      </w:tr>
    </w:tbl>
    <w:p w14:paraId="5429E30F" w14:textId="038CD33D" w:rsidR="00A84907" w:rsidRPr="000C0ED0" w:rsidRDefault="007B7FC3" w:rsidP="000C0ED0">
      <w:pPr>
        <w:rPr>
          <w:rFonts w:ascii="Times New Roman" w:hAnsi="Times New Roman" w:cs="Times New Roman"/>
          <w:b/>
          <w:bCs/>
          <w:sz w:val="24"/>
          <w:szCs w:val="24"/>
        </w:rPr>
      </w:pPr>
      <w:r w:rsidRPr="000C0ED0">
        <w:rPr>
          <w:rFonts w:ascii="Times New Roman" w:hAnsi="Times New Roman" w:cs="Times New Roman"/>
          <w:b/>
          <w:bCs/>
          <w:sz w:val="24"/>
          <w:szCs w:val="24"/>
        </w:rPr>
        <w:t xml:space="preserve">Factors influencing the magnitude of hemodynamically </w:t>
      </w:r>
      <w:r w:rsidR="00675D56" w:rsidRPr="000C0ED0">
        <w:rPr>
          <w:rFonts w:ascii="Times New Roman" w:hAnsi="Times New Roman" w:cs="Times New Roman"/>
          <w:b/>
          <w:bCs/>
          <w:sz w:val="24"/>
          <w:szCs w:val="24"/>
        </w:rPr>
        <w:t>abnormalities:</w:t>
      </w:r>
    </w:p>
    <w:tbl>
      <w:tblPr>
        <w:tblStyle w:val="TableGrid"/>
        <w:tblW w:w="1110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3157"/>
        <w:gridCol w:w="5300"/>
      </w:tblGrid>
      <w:tr w:rsidR="00A84907" w:rsidRPr="000C0ED0" w14:paraId="40EBAACC" w14:textId="77777777" w:rsidTr="00675D56">
        <w:trPr>
          <w:jc w:val="center"/>
        </w:trPr>
        <w:tc>
          <w:tcPr>
            <w:tcW w:w="2652" w:type="dxa"/>
            <w:tcBorders>
              <w:top w:val="single" w:sz="4" w:space="0" w:color="auto"/>
              <w:bottom w:val="single" w:sz="4" w:space="0" w:color="auto"/>
            </w:tcBorders>
          </w:tcPr>
          <w:p w14:paraId="65F8898B" w14:textId="77777777" w:rsidR="00A84907" w:rsidRPr="000C0ED0" w:rsidRDefault="00A84907" w:rsidP="007B7FC3">
            <w:pPr>
              <w:rPr>
                <w:b/>
                <w:bCs/>
                <w:sz w:val="24"/>
                <w:szCs w:val="24"/>
              </w:rPr>
            </w:pPr>
          </w:p>
        </w:tc>
        <w:tc>
          <w:tcPr>
            <w:tcW w:w="0" w:type="auto"/>
            <w:tcBorders>
              <w:top w:val="single" w:sz="4" w:space="0" w:color="auto"/>
              <w:bottom w:val="single" w:sz="4" w:space="0" w:color="auto"/>
            </w:tcBorders>
          </w:tcPr>
          <w:p w14:paraId="0AC18433" w14:textId="77777777" w:rsidR="00A84907" w:rsidRPr="000C0ED0" w:rsidRDefault="00A84907" w:rsidP="007B7FC3">
            <w:pPr>
              <w:rPr>
                <w:b/>
                <w:bCs/>
                <w:sz w:val="24"/>
                <w:szCs w:val="24"/>
              </w:rPr>
            </w:pPr>
            <w:r w:rsidRPr="000C0ED0">
              <w:rPr>
                <w:b/>
                <w:bCs/>
                <w:sz w:val="24"/>
                <w:szCs w:val="24"/>
              </w:rPr>
              <w:t>Increase</w:t>
            </w:r>
          </w:p>
        </w:tc>
        <w:tc>
          <w:tcPr>
            <w:tcW w:w="5300" w:type="dxa"/>
            <w:tcBorders>
              <w:top w:val="single" w:sz="4" w:space="0" w:color="auto"/>
              <w:bottom w:val="single" w:sz="4" w:space="0" w:color="auto"/>
            </w:tcBorders>
          </w:tcPr>
          <w:p w14:paraId="3CF93ED1" w14:textId="77777777" w:rsidR="00A84907" w:rsidRPr="000C0ED0" w:rsidRDefault="00A84907" w:rsidP="007B7FC3">
            <w:pPr>
              <w:rPr>
                <w:b/>
                <w:bCs/>
                <w:sz w:val="24"/>
                <w:szCs w:val="24"/>
              </w:rPr>
            </w:pPr>
            <w:r w:rsidRPr="000C0ED0">
              <w:rPr>
                <w:b/>
                <w:bCs/>
                <w:sz w:val="24"/>
                <w:szCs w:val="24"/>
              </w:rPr>
              <w:t>Decrease</w:t>
            </w:r>
          </w:p>
        </w:tc>
      </w:tr>
      <w:tr w:rsidR="00A84907" w:rsidRPr="000C0ED0" w14:paraId="07580E67" w14:textId="77777777" w:rsidTr="00675D56">
        <w:trPr>
          <w:jc w:val="center"/>
        </w:trPr>
        <w:tc>
          <w:tcPr>
            <w:tcW w:w="2652" w:type="dxa"/>
            <w:tcBorders>
              <w:top w:val="single" w:sz="4" w:space="0" w:color="auto"/>
            </w:tcBorders>
          </w:tcPr>
          <w:p w14:paraId="2C0429E7" w14:textId="77777777" w:rsidR="00A84907" w:rsidRPr="007B7FC3" w:rsidRDefault="00A84907" w:rsidP="007B7FC3">
            <w:pPr>
              <w:rPr>
                <w:sz w:val="24"/>
                <w:szCs w:val="24"/>
              </w:rPr>
            </w:pPr>
            <w:r w:rsidRPr="007B7FC3">
              <w:rPr>
                <w:sz w:val="24"/>
                <w:szCs w:val="24"/>
              </w:rPr>
              <w:t>Rate of pericardial fluid accumulation</w:t>
            </w:r>
          </w:p>
        </w:tc>
        <w:tc>
          <w:tcPr>
            <w:tcW w:w="0" w:type="auto"/>
            <w:tcBorders>
              <w:top w:val="single" w:sz="4" w:space="0" w:color="auto"/>
            </w:tcBorders>
          </w:tcPr>
          <w:p w14:paraId="36C85BEF" w14:textId="77777777" w:rsidR="00A84907" w:rsidRPr="007B7FC3" w:rsidRDefault="00A84907" w:rsidP="007B7FC3">
            <w:pPr>
              <w:rPr>
                <w:sz w:val="24"/>
                <w:szCs w:val="24"/>
              </w:rPr>
            </w:pPr>
            <w:r w:rsidRPr="007B7FC3">
              <w:rPr>
                <w:sz w:val="24"/>
                <w:szCs w:val="24"/>
              </w:rPr>
              <w:t>Rapid, e.g. Minutes - Hours</w:t>
            </w:r>
          </w:p>
        </w:tc>
        <w:tc>
          <w:tcPr>
            <w:tcW w:w="5300" w:type="dxa"/>
            <w:tcBorders>
              <w:top w:val="single" w:sz="4" w:space="0" w:color="auto"/>
            </w:tcBorders>
          </w:tcPr>
          <w:p w14:paraId="3F7BB192" w14:textId="77777777" w:rsidR="00A84907" w:rsidRPr="007B7FC3" w:rsidRDefault="00A84907" w:rsidP="007B7FC3">
            <w:pPr>
              <w:rPr>
                <w:sz w:val="24"/>
                <w:szCs w:val="24"/>
              </w:rPr>
            </w:pPr>
            <w:r w:rsidRPr="007B7FC3">
              <w:rPr>
                <w:sz w:val="24"/>
                <w:szCs w:val="24"/>
              </w:rPr>
              <w:t>Slow, e.g. Weeks - Months</w:t>
            </w:r>
          </w:p>
        </w:tc>
      </w:tr>
      <w:tr w:rsidR="00A84907" w:rsidRPr="000C0ED0" w14:paraId="4FA7757E" w14:textId="77777777" w:rsidTr="00675D56">
        <w:trPr>
          <w:jc w:val="center"/>
        </w:trPr>
        <w:tc>
          <w:tcPr>
            <w:tcW w:w="2652" w:type="dxa"/>
          </w:tcPr>
          <w:p w14:paraId="582D2928" w14:textId="77777777" w:rsidR="00A84907" w:rsidRPr="007B7FC3" w:rsidRDefault="00A84907" w:rsidP="007B7FC3">
            <w:pPr>
              <w:rPr>
                <w:sz w:val="24"/>
                <w:szCs w:val="24"/>
              </w:rPr>
            </w:pPr>
            <w:r w:rsidRPr="007B7FC3">
              <w:rPr>
                <w:sz w:val="24"/>
                <w:szCs w:val="24"/>
              </w:rPr>
              <w:t>Pericardial compliance</w:t>
            </w:r>
          </w:p>
        </w:tc>
        <w:tc>
          <w:tcPr>
            <w:tcW w:w="0" w:type="auto"/>
          </w:tcPr>
          <w:p w14:paraId="5790D605" w14:textId="77777777" w:rsidR="00A84907" w:rsidRPr="007B7FC3" w:rsidRDefault="00A84907" w:rsidP="007B7FC3">
            <w:pPr>
              <w:rPr>
                <w:sz w:val="24"/>
                <w:szCs w:val="24"/>
              </w:rPr>
            </w:pPr>
            <w:r w:rsidRPr="007B7FC3">
              <w:rPr>
                <w:sz w:val="24"/>
                <w:szCs w:val="24"/>
              </w:rPr>
              <w:t>Stiff, e.g. Constrictive pericarditis</w:t>
            </w:r>
          </w:p>
        </w:tc>
        <w:tc>
          <w:tcPr>
            <w:tcW w:w="5300" w:type="dxa"/>
          </w:tcPr>
          <w:p w14:paraId="6A6F6CA2" w14:textId="77777777" w:rsidR="00A84907" w:rsidRPr="007B7FC3" w:rsidRDefault="00A84907" w:rsidP="007B7FC3">
            <w:pPr>
              <w:rPr>
                <w:sz w:val="24"/>
                <w:szCs w:val="24"/>
              </w:rPr>
            </w:pPr>
            <w:r w:rsidRPr="007B7FC3">
              <w:rPr>
                <w:sz w:val="24"/>
                <w:szCs w:val="24"/>
              </w:rPr>
              <w:t>Pliable, e.g. Normal pericardium</w:t>
            </w:r>
          </w:p>
        </w:tc>
      </w:tr>
      <w:tr w:rsidR="00A84907" w:rsidRPr="000C0ED0" w14:paraId="16D8A958" w14:textId="77777777" w:rsidTr="00675D56">
        <w:trPr>
          <w:jc w:val="center"/>
        </w:trPr>
        <w:tc>
          <w:tcPr>
            <w:tcW w:w="2652" w:type="dxa"/>
          </w:tcPr>
          <w:p w14:paraId="6653392A" w14:textId="77777777" w:rsidR="00A84907" w:rsidRPr="007B7FC3" w:rsidRDefault="00A84907" w:rsidP="007B7FC3">
            <w:pPr>
              <w:rPr>
                <w:sz w:val="24"/>
                <w:szCs w:val="24"/>
              </w:rPr>
            </w:pPr>
            <w:r w:rsidRPr="007B7FC3">
              <w:rPr>
                <w:sz w:val="24"/>
                <w:szCs w:val="24"/>
              </w:rPr>
              <w:t>Intracardiac filling pressures</w:t>
            </w:r>
          </w:p>
        </w:tc>
        <w:tc>
          <w:tcPr>
            <w:tcW w:w="0" w:type="auto"/>
          </w:tcPr>
          <w:p w14:paraId="21C4EAA8" w14:textId="77777777" w:rsidR="00A84907" w:rsidRPr="007B7FC3" w:rsidRDefault="00A84907" w:rsidP="007B7FC3">
            <w:pPr>
              <w:rPr>
                <w:sz w:val="24"/>
                <w:szCs w:val="24"/>
              </w:rPr>
            </w:pPr>
            <w:r w:rsidRPr="007B7FC3">
              <w:rPr>
                <w:sz w:val="24"/>
                <w:szCs w:val="24"/>
              </w:rPr>
              <w:t>Low, e.g. Normal health</w:t>
            </w:r>
          </w:p>
        </w:tc>
        <w:tc>
          <w:tcPr>
            <w:tcW w:w="5300" w:type="dxa"/>
          </w:tcPr>
          <w:p w14:paraId="1A6B062D" w14:textId="77777777" w:rsidR="00A84907" w:rsidRPr="007B7FC3" w:rsidRDefault="00A84907" w:rsidP="007B7FC3">
            <w:pPr>
              <w:rPr>
                <w:sz w:val="24"/>
                <w:szCs w:val="24"/>
              </w:rPr>
            </w:pPr>
            <w:r w:rsidRPr="007B7FC3">
              <w:rPr>
                <w:sz w:val="24"/>
                <w:szCs w:val="24"/>
              </w:rPr>
              <w:t>High, e.g. LVH/LV systolic dysfunction/HTN/AS/HF with preserved EF or RVH/RV Systolic dysfunction/PS/PAH</w:t>
            </w:r>
          </w:p>
        </w:tc>
      </w:tr>
      <w:tr w:rsidR="00A84907" w:rsidRPr="000C0ED0" w14:paraId="652786D2" w14:textId="77777777" w:rsidTr="00675D56">
        <w:trPr>
          <w:jc w:val="center"/>
        </w:trPr>
        <w:tc>
          <w:tcPr>
            <w:tcW w:w="2652" w:type="dxa"/>
          </w:tcPr>
          <w:p w14:paraId="10E542E7" w14:textId="77777777" w:rsidR="00A84907" w:rsidRPr="007B7FC3" w:rsidRDefault="00A84907" w:rsidP="007B7FC3">
            <w:pPr>
              <w:rPr>
                <w:sz w:val="24"/>
                <w:szCs w:val="24"/>
              </w:rPr>
            </w:pPr>
            <w:r w:rsidRPr="007B7FC3">
              <w:rPr>
                <w:sz w:val="24"/>
                <w:szCs w:val="24"/>
              </w:rPr>
              <w:t>Intracardiac compliance</w:t>
            </w:r>
          </w:p>
        </w:tc>
        <w:tc>
          <w:tcPr>
            <w:tcW w:w="0" w:type="auto"/>
          </w:tcPr>
          <w:p w14:paraId="464458A8" w14:textId="77777777" w:rsidR="00A84907" w:rsidRPr="007B7FC3" w:rsidRDefault="00A84907" w:rsidP="007B7FC3">
            <w:pPr>
              <w:rPr>
                <w:sz w:val="24"/>
                <w:szCs w:val="24"/>
              </w:rPr>
            </w:pPr>
            <w:r w:rsidRPr="007B7FC3">
              <w:rPr>
                <w:sz w:val="24"/>
                <w:szCs w:val="24"/>
              </w:rPr>
              <w:t xml:space="preserve">Low, e.g. Normal </w:t>
            </w:r>
            <w:r w:rsidRPr="007B7FC3">
              <w:rPr>
                <w:sz w:val="24"/>
                <w:szCs w:val="24"/>
              </w:rPr>
              <w:lastRenderedPageBreak/>
              <w:t>myocardium</w:t>
            </w:r>
          </w:p>
        </w:tc>
        <w:tc>
          <w:tcPr>
            <w:tcW w:w="5300" w:type="dxa"/>
          </w:tcPr>
          <w:p w14:paraId="4709FC79" w14:textId="77777777" w:rsidR="00A84907" w:rsidRPr="007B7FC3" w:rsidRDefault="00A84907" w:rsidP="007B7FC3">
            <w:pPr>
              <w:rPr>
                <w:sz w:val="24"/>
                <w:szCs w:val="24"/>
              </w:rPr>
            </w:pPr>
            <w:r w:rsidRPr="007B7FC3">
              <w:rPr>
                <w:sz w:val="24"/>
                <w:szCs w:val="24"/>
              </w:rPr>
              <w:lastRenderedPageBreak/>
              <w:t>High, e.g. LVH or RVH.</w:t>
            </w:r>
          </w:p>
        </w:tc>
      </w:tr>
    </w:tbl>
    <w:p w14:paraId="24C06778" w14:textId="3C8CEFF6" w:rsidR="00A84907" w:rsidRPr="000C0ED0" w:rsidRDefault="00A84907" w:rsidP="00675D56">
      <w:pPr>
        <w:spacing w:before="240"/>
        <w:rPr>
          <w:rFonts w:ascii="Times New Roman" w:hAnsi="Times New Roman" w:cs="Times New Roman"/>
          <w:b/>
          <w:bCs/>
          <w:sz w:val="24"/>
          <w:szCs w:val="24"/>
        </w:rPr>
      </w:pPr>
      <w:r w:rsidRPr="000C0ED0">
        <w:rPr>
          <w:rFonts w:ascii="Times New Roman" w:hAnsi="Times New Roman" w:cs="Times New Roman"/>
          <w:b/>
          <w:bCs/>
          <w:sz w:val="24"/>
          <w:szCs w:val="24"/>
        </w:rPr>
        <w:t xml:space="preserve">CASE </w:t>
      </w:r>
      <w:r w:rsidR="00675D56" w:rsidRPr="000C0ED0">
        <w:rPr>
          <w:rFonts w:ascii="Times New Roman" w:hAnsi="Times New Roman" w:cs="Times New Roman"/>
          <w:b/>
          <w:bCs/>
          <w:sz w:val="24"/>
          <w:szCs w:val="24"/>
        </w:rPr>
        <w:t xml:space="preserve">REPORT: </w:t>
      </w:r>
    </w:p>
    <w:p w14:paraId="044E2FF4" w14:textId="77777777" w:rsidR="00A84907" w:rsidRPr="007B7FC3" w:rsidRDefault="00A84907" w:rsidP="000C0ED0">
      <w:pPr>
        <w:rPr>
          <w:rFonts w:ascii="Times New Roman" w:hAnsi="Times New Roman" w:cs="Times New Roman"/>
          <w:sz w:val="24"/>
          <w:szCs w:val="24"/>
        </w:rPr>
      </w:pPr>
      <w:r w:rsidRPr="007B7FC3">
        <w:rPr>
          <w:rFonts w:ascii="Times New Roman" w:hAnsi="Times New Roman" w:cs="Times New Roman"/>
          <w:sz w:val="24"/>
          <w:szCs w:val="24"/>
        </w:rPr>
        <w:t xml:space="preserve">A patient came to emergency department with complains of breathlessness. Patient vitals checked, ABG done, and all blood investigations were done and sent to laboratory. Urine samples taken and sent for investigation. Patient was a known case of Hypertension and CKD – Grade V, and was on Medical Hemodialysis since October 2024. He was also having history of ATT treatment since November 2025. Stat treatment was given in form of Inj. Pantoprazole 40 mg </w:t>
      </w:r>
      <w:proofErr w:type="spellStart"/>
      <w:r w:rsidRPr="007B7FC3">
        <w:rPr>
          <w:rFonts w:ascii="Times New Roman" w:hAnsi="Times New Roman" w:cs="Times New Roman"/>
          <w:sz w:val="24"/>
          <w:szCs w:val="24"/>
        </w:rPr>
        <w:t>i.v.</w:t>
      </w:r>
      <w:proofErr w:type="spellEnd"/>
      <w:r w:rsidRPr="007B7FC3">
        <w:rPr>
          <w:rFonts w:ascii="Times New Roman" w:hAnsi="Times New Roman" w:cs="Times New Roman"/>
          <w:sz w:val="24"/>
          <w:szCs w:val="24"/>
        </w:rPr>
        <w:t xml:space="preserve"> stat followed by infusion at 8 mg/hour, Inj. </w:t>
      </w:r>
      <w:proofErr w:type="spellStart"/>
      <w:r w:rsidRPr="007B7FC3">
        <w:rPr>
          <w:rFonts w:ascii="Times New Roman" w:hAnsi="Times New Roman" w:cs="Times New Roman"/>
          <w:sz w:val="24"/>
          <w:szCs w:val="24"/>
        </w:rPr>
        <w:t>Emeset</w:t>
      </w:r>
      <w:proofErr w:type="spellEnd"/>
      <w:r w:rsidRPr="007B7FC3">
        <w:rPr>
          <w:rFonts w:ascii="Times New Roman" w:hAnsi="Times New Roman" w:cs="Times New Roman"/>
          <w:sz w:val="24"/>
          <w:szCs w:val="24"/>
        </w:rPr>
        <w:t xml:space="preserve"> 4 mg </w:t>
      </w:r>
      <w:proofErr w:type="spellStart"/>
      <w:r w:rsidRPr="007B7FC3">
        <w:rPr>
          <w:rFonts w:ascii="Times New Roman" w:hAnsi="Times New Roman" w:cs="Times New Roman"/>
          <w:sz w:val="24"/>
          <w:szCs w:val="24"/>
        </w:rPr>
        <w:t>i.v.</w:t>
      </w:r>
      <w:proofErr w:type="spellEnd"/>
      <w:r w:rsidRPr="007B7FC3">
        <w:rPr>
          <w:rFonts w:ascii="Times New Roman" w:hAnsi="Times New Roman" w:cs="Times New Roman"/>
          <w:sz w:val="24"/>
          <w:szCs w:val="24"/>
        </w:rPr>
        <w:t xml:space="preserve"> stat, Inj. </w:t>
      </w:r>
      <w:proofErr w:type="spellStart"/>
      <w:r w:rsidRPr="007B7FC3">
        <w:rPr>
          <w:rFonts w:ascii="Times New Roman" w:hAnsi="Times New Roman" w:cs="Times New Roman"/>
          <w:sz w:val="24"/>
          <w:szCs w:val="24"/>
        </w:rPr>
        <w:t>Lobet</w:t>
      </w:r>
      <w:proofErr w:type="spellEnd"/>
      <w:r w:rsidRPr="007B7FC3">
        <w:rPr>
          <w:rFonts w:ascii="Times New Roman" w:hAnsi="Times New Roman" w:cs="Times New Roman"/>
          <w:sz w:val="24"/>
          <w:szCs w:val="24"/>
        </w:rPr>
        <w:t xml:space="preserve"> @ 10 mg /hour, Inj. Lasix 40 mg </w:t>
      </w:r>
      <w:proofErr w:type="spellStart"/>
      <w:r w:rsidRPr="007B7FC3">
        <w:rPr>
          <w:rFonts w:ascii="Times New Roman" w:hAnsi="Times New Roman" w:cs="Times New Roman"/>
          <w:sz w:val="24"/>
          <w:szCs w:val="24"/>
        </w:rPr>
        <w:t>i.v.</w:t>
      </w:r>
      <w:proofErr w:type="spellEnd"/>
      <w:r w:rsidRPr="007B7FC3">
        <w:rPr>
          <w:rFonts w:ascii="Times New Roman" w:hAnsi="Times New Roman" w:cs="Times New Roman"/>
          <w:sz w:val="24"/>
          <w:szCs w:val="24"/>
        </w:rPr>
        <w:t xml:space="preserve"> stat.</w:t>
      </w:r>
      <w:proofErr w:type="gramStart"/>
      <w:r w:rsidRPr="007B7FC3">
        <w:rPr>
          <w:rFonts w:ascii="Times New Roman" w:hAnsi="Times New Roman" w:cs="Times New Roman"/>
          <w:sz w:val="24"/>
          <w:szCs w:val="24"/>
        </w:rPr>
        <w:t>,  Inj.</w:t>
      </w:r>
      <w:proofErr w:type="gramEnd"/>
      <w:r w:rsidRPr="007B7FC3">
        <w:rPr>
          <w:rFonts w:ascii="Times New Roman" w:hAnsi="Times New Roman" w:cs="Times New Roman"/>
          <w:sz w:val="24"/>
          <w:szCs w:val="24"/>
        </w:rPr>
        <w:t xml:space="preserve"> Calcium Gluconate 10</w:t>
      </w:r>
      <w:proofErr w:type="gramStart"/>
      <w:r w:rsidRPr="007B7FC3">
        <w:rPr>
          <w:rFonts w:ascii="Times New Roman" w:hAnsi="Times New Roman" w:cs="Times New Roman"/>
          <w:sz w:val="24"/>
          <w:szCs w:val="24"/>
        </w:rPr>
        <w:t>%  10</w:t>
      </w:r>
      <w:proofErr w:type="gramEnd"/>
      <w:r w:rsidRPr="007B7FC3">
        <w:rPr>
          <w:rFonts w:ascii="Times New Roman" w:hAnsi="Times New Roman" w:cs="Times New Roman"/>
          <w:sz w:val="24"/>
          <w:szCs w:val="24"/>
        </w:rPr>
        <w:t xml:space="preserve"> ml </w:t>
      </w:r>
      <w:proofErr w:type="spellStart"/>
      <w:r w:rsidRPr="007B7FC3">
        <w:rPr>
          <w:rFonts w:ascii="Times New Roman" w:hAnsi="Times New Roman" w:cs="Times New Roman"/>
          <w:sz w:val="24"/>
          <w:szCs w:val="24"/>
        </w:rPr>
        <w:t>i.v.</w:t>
      </w:r>
      <w:proofErr w:type="spellEnd"/>
      <w:r w:rsidRPr="007B7FC3">
        <w:rPr>
          <w:rFonts w:ascii="Times New Roman" w:hAnsi="Times New Roman" w:cs="Times New Roman"/>
          <w:sz w:val="24"/>
          <w:szCs w:val="24"/>
        </w:rPr>
        <w:t xml:space="preserve"> stat, Inj. 25% Dextrose + 8 Units Regular Insulin </w:t>
      </w:r>
      <w:proofErr w:type="spellStart"/>
      <w:r w:rsidRPr="007B7FC3">
        <w:rPr>
          <w:rFonts w:ascii="Times New Roman" w:hAnsi="Times New Roman" w:cs="Times New Roman"/>
          <w:sz w:val="24"/>
          <w:szCs w:val="24"/>
        </w:rPr>
        <w:t>i.v.</w:t>
      </w:r>
      <w:proofErr w:type="spellEnd"/>
      <w:r w:rsidRPr="007B7FC3">
        <w:rPr>
          <w:rFonts w:ascii="Times New Roman" w:hAnsi="Times New Roman" w:cs="Times New Roman"/>
          <w:sz w:val="24"/>
          <w:szCs w:val="24"/>
        </w:rPr>
        <w:t xml:space="preserve"> stat, </w:t>
      </w:r>
      <w:proofErr w:type="spellStart"/>
      <w:r w:rsidRPr="007B7FC3">
        <w:rPr>
          <w:rFonts w:ascii="Times New Roman" w:hAnsi="Times New Roman" w:cs="Times New Roman"/>
          <w:sz w:val="24"/>
          <w:szCs w:val="24"/>
        </w:rPr>
        <w:t>Nebuliser</w:t>
      </w:r>
      <w:proofErr w:type="spellEnd"/>
      <w:r w:rsidRPr="007B7FC3">
        <w:rPr>
          <w:rFonts w:ascii="Times New Roman" w:hAnsi="Times New Roman" w:cs="Times New Roman"/>
          <w:sz w:val="24"/>
          <w:szCs w:val="24"/>
        </w:rPr>
        <w:t xml:space="preserve"> with Salbutamol NIV </w:t>
      </w:r>
      <w:proofErr w:type="spellStart"/>
      <w:r w:rsidRPr="007B7FC3">
        <w:rPr>
          <w:rFonts w:ascii="Times New Roman" w:hAnsi="Times New Roman" w:cs="Times New Roman"/>
          <w:sz w:val="24"/>
          <w:szCs w:val="24"/>
        </w:rPr>
        <w:t>Bipap</w:t>
      </w:r>
      <w:proofErr w:type="spellEnd"/>
      <w:r w:rsidRPr="007B7FC3">
        <w:rPr>
          <w:rFonts w:ascii="Times New Roman" w:hAnsi="Times New Roman" w:cs="Times New Roman"/>
          <w:sz w:val="24"/>
          <w:szCs w:val="24"/>
        </w:rPr>
        <w:t xml:space="preserve"> FiO2- 40% PEEP-6 PS-12.</w:t>
      </w:r>
    </w:p>
    <w:p w14:paraId="46925073" w14:textId="50520244" w:rsidR="00A84907" w:rsidRPr="007B7FC3" w:rsidRDefault="00A84907" w:rsidP="000C0ED0">
      <w:pPr>
        <w:rPr>
          <w:rFonts w:ascii="Times New Roman" w:hAnsi="Times New Roman" w:cs="Times New Roman"/>
          <w:sz w:val="24"/>
          <w:szCs w:val="24"/>
        </w:rPr>
      </w:pPr>
      <w:r w:rsidRPr="007B7FC3">
        <w:rPr>
          <w:rFonts w:ascii="Times New Roman" w:hAnsi="Times New Roman" w:cs="Times New Roman"/>
          <w:sz w:val="24"/>
          <w:szCs w:val="24"/>
        </w:rPr>
        <w:t xml:space="preserve">After all samples taken and sent from ER department, the patient shifted to ICU with oxygen support with flow rate of 10 liters/hr. Recently, he was diagnosed with Tubercular pleural effusion for which he was on Anti-tubercular treatment since January 2026 with complains of breathlessness at rest, blood mixed vomiting 2-3 episodes since </w:t>
      </w:r>
      <w:r w:rsidR="00675D56" w:rsidRPr="007B7FC3">
        <w:rPr>
          <w:rFonts w:ascii="Times New Roman" w:hAnsi="Times New Roman" w:cs="Times New Roman"/>
          <w:sz w:val="24"/>
          <w:szCs w:val="24"/>
        </w:rPr>
        <w:t>morning.</w:t>
      </w:r>
      <w:r w:rsidRPr="007B7FC3">
        <w:rPr>
          <w:rFonts w:ascii="Times New Roman" w:hAnsi="Times New Roman" w:cs="Times New Roman"/>
          <w:sz w:val="24"/>
          <w:szCs w:val="24"/>
        </w:rPr>
        <w:t xml:space="preserve"> There was history of dry cough also </w:t>
      </w:r>
      <w:proofErr w:type="gramStart"/>
      <w:r w:rsidRPr="007B7FC3">
        <w:rPr>
          <w:rFonts w:ascii="Times New Roman" w:hAnsi="Times New Roman" w:cs="Times New Roman"/>
          <w:sz w:val="24"/>
          <w:szCs w:val="24"/>
        </w:rPr>
        <w:t>since</w:t>
      </w:r>
      <w:proofErr w:type="gramEnd"/>
      <w:r w:rsidRPr="007B7FC3">
        <w:rPr>
          <w:rFonts w:ascii="Times New Roman" w:hAnsi="Times New Roman" w:cs="Times New Roman"/>
          <w:sz w:val="24"/>
          <w:szCs w:val="24"/>
        </w:rPr>
        <w:t xml:space="preserve"> 2-3 days. Mild chest discomfort was also present on the left side. There was no any complains of fever, syncope, abdominal pain, loose stools, melena, constipation.</w:t>
      </w:r>
    </w:p>
    <w:p w14:paraId="76251714" w14:textId="77777777" w:rsidR="00A84907" w:rsidRPr="007B7FC3" w:rsidRDefault="00A84907" w:rsidP="000C0ED0">
      <w:pPr>
        <w:rPr>
          <w:rFonts w:ascii="Times New Roman" w:hAnsi="Times New Roman" w:cs="Times New Roman"/>
          <w:sz w:val="24"/>
          <w:szCs w:val="24"/>
        </w:rPr>
      </w:pPr>
      <w:r w:rsidRPr="007B7FC3">
        <w:rPr>
          <w:rFonts w:ascii="Times New Roman" w:hAnsi="Times New Roman" w:cs="Times New Roman"/>
          <w:sz w:val="24"/>
          <w:szCs w:val="24"/>
        </w:rPr>
        <w:t xml:space="preserve">On examination, airway was patent, RR was 23 beats/min, SPO2 (% on RA) was 92, SPO2 (% on O2) was 100, Eye and ENT examination Pallor and Icterus was present, Chest examination Bilateral air entry was present, </w:t>
      </w:r>
      <w:proofErr w:type="spellStart"/>
      <w:r w:rsidRPr="007B7FC3">
        <w:rPr>
          <w:rFonts w:ascii="Times New Roman" w:hAnsi="Times New Roman" w:cs="Times New Roman"/>
          <w:sz w:val="24"/>
          <w:szCs w:val="24"/>
        </w:rPr>
        <w:t>crepts</w:t>
      </w:r>
      <w:proofErr w:type="spellEnd"/>
      <w:r w:rsidRPr="007B7FC3">
        <w:rPr>
          <w:rFonts w:ascii="Times New Roman" w:hAnsi="Times New Roman" w:cs="Times New Roman"/>
          <w:sz w:val="24"/>
          <w:szCs w:val="24"/>
        </w:rPr>
        <w:t xml:space="preserve"> was present, and air entry was reduced on the left side, CVS examination was normal with S1S2 heard and no murmur present, Per Abdomen examination was soft, mild diffuse  tenderness present, on Extremity examination Right side subclavian permanent catheter  seen </w:t>
      </w:r>
      <w:proofErr w:type="spellStart"/>
      <w:r w:rsidRPr="007B7FC3">
        <w:rPr>
          <w:rFonts w:ascii="Times New Roman" w:hAnsi="Times New Roman" w:cs="Times New Roman"/>
          <w:sz w:val="24"/>
          <w:szCs w:val="24"/>
        </w:rPr>
        <w:t>insitu</w:t>
      </w:r>
      <w:proofErr w:type="spellEnd"/>
      <w:r w:rsidRPr="007B7FC3">
        <w:rPr>
          <w:rFonts w:ascii="Times New Roman" w:hAnsi="Times New Roman" w:cs="Times New Roman"/>
          <w:sz w:val="24"/>
          <w:szCs w:val="24"/>
        </w:rPr>
        <w:t xml:space="preserve">, CNS examination was normal and patient was conscious and oriented to time, place and person. There was no any history of any known allergy. He was currently on Tab. </w:t>
      </w:r>
      <w:proofErr w:type="spellStart"/>
      <w:r w:rsidRPr="007B7FC3">
        <w:rPr>
          <w:rFonts w:ascii="Times New Roman" w:hAnsi="Times New Roman" w:cs="Times New Roman"/>
          <w:sz w:val="24"/>
          <w:szCs w:val="24"/>
        </w:rPr>
        <w:t>Benadon</w:t>
      </w:r>
      <w:proofErr w:type="spellEnd"/>
      <w:r w:rsidRPr="007B7FC3">
        <w:rPr>
          <w:rFonts w:ascii="Times New Roman" w:hAnsi="Times New Roman" w:cs="Times New Roman"/>
          <w:sz w:val="24"/>
          <w:szCs w:val="24"/>
        </w:rPr>
        <w:t xml:space="preserve"> 40, Tab. Moxifloxacin 400 mg, and Tab. Ethambutol, Tab. Pyrazinamide 750 mg.</w:t>
      </w:r>
    </w:p>
    <w:p w14:paraId="07F3492A" w14:textId="29B99732" w:rsidR="00A84907" w:rsidRPr="007B7FC3" w:rsidRDefault="00A84907" w:rsidP="000C0ED0">
      <w:pPr>
        <w:rPr>
          <w:rFonts w:ascii="Times New Roman" w:hAnsi="Times New Roman" w:cs="Times New Roman"/>
          <w:sz w:val="24"/>
          <w:szCs w:val="24"/>
        </w:rPr>
      </w:pPr>
      <w:r w:rsidRPr="007B7FC3">
        <w:rPr>
          <w:rFonts w:ascii="Times New Roman" w:hAnsi="Times New Roman" w:cs="Times New Roman"/>
          <w:sz w:val="24"/>
          <w:szCs w:val="24"/>
        </w:rPr>
        <w:t xml:space="preserve">There was past history of Hypertension </w:t>
      </w:r>
      <w:r w:rsidR="004D3AC3" w:rsidRPr="007B7FC3">
        <w:rPr>
          <w:rFonts w:ascii="Times New Roman" w:hAnsi="Times New Roman" w:cs="Times New Roman"/>
          <w:sz w:val="24"/>
          <w:szCs w:val="24"/>
        </w:rPr>
        <w:t>and CKD</w:t>
      </w:r>
      <w:r w:rsidRPr="007B7FC3">
        <w:rPr>
          <w:rFonts w:ascii="Times New Roman" w:hAnsi="Times New Roman" w:cs="Times New Roman"/>
          <w:sz w:val="24"/>
          <w:szCs w:val="24"/>
        </w:rPr>
        <w:t xml:space="preserve"> grade V and on maintenance hemodialysis since October 2024. Recently, he was diagnosed with Tubercular pleural effusion for which he was on Anti-tubercular treatment since January 2026. Provisional diagnosis of CKD grade V and on maintenance hemodialysis, since October 2024, Hypertension, recently diagnosed with tubercular pleural effusion and was started Anti-Tubercular Treatment in January 2026 with volume overload, hyperkalemia, Upper GI Bleed under evaluation was made.</w:t>
      </w:r>
    </w:p>
    <w:p w14:paraId="1B4A7D24" w14:textId="77777777" w:rsidR="00A84907" w:rsidRDefault="00A84907" w:rsidP="000C0ED0">
      <w:pPr>
        <w:rPr>
          <w:rFonts w:ascii="Times New Roman" w:hAnsi="Times New Roman" w:cs="Times New Roman"/>
          <w:b/>
          <w:bCs/>
          <w:noProof/>
          <w:sz w:val="24"/>
          <w:szCs w:val="24"/>
        </w:rPr>
      </w:pPr>
      <w:r w:rsidRPr="007B7FC3">
        <w:rPr>
          <w:rFonts w:ascii="Times New Roman" w:hAnsi="Times New Roman" w:cs="Times New Roman"/>
          <w:sz w:val="24"/>
          <w:szCs w:val="24"/>
        </w:rPr>
        <w:lastRenderedPageBreak/>
        <w:t>ECG, Blood investigations, Radiological investigations like Chest X-Ray and USG Whole abdomen was advised. Chest X-Ray PA view findings report showed blunting of bilateral costophrenic angles (R&gt;L), Cardiac silhouette enlargement and globular shaped which suggests Pericardial effusion, and rest all findings were unremarkable</w:t>
      </w:r>
      <w:r w:rsidRPr="000C0ED0">
        <w:rPr>
          <w:rFonts w:ascii="Times New Roman" w:hAnsi="Times New Roman" w:cs="Times New Roman"/>
          <w:b/>
          <w:bCs/>
          <w:sz w:val="24"/>
          <w:szCs w:val="24"/>
        </w:rPr>
        <w:t>.</w:t>
      </w:r>
      <w:r w:rsidRPr="000C0ED0">
        <w:rPr>
          <w:rFonts w:ascii="Times New Roman" w:hAnsi="Times New Roman" w:cs="Times New Roman"/>
          <w:b/>
          <w:bCs/>
          <w:noProof/>
          <w:sz w:val="24"/>
          <w:szCs w:val="24"/>
        </w:rPr>
        <w:t xml:space="preserve">                                            </w:t>
      </w:r>
    </w:p>
    <w:p w14:paraId="64416E1C" w14:textId="34867FB4" w:rsidR="00D64D42" w:rsidRPr="000C0ED0" w:rsidRDefault="00D64D42" w:rsidP="00D64D42">
      <w:pPr>
        <w:jc w:val="center"/>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640FE49D" wp14:editId="156CBFDE">
            <wp:extent cx="3210515" cy="2886075"/>
            <wp:effectExtent l="0" t="0" r="9525" b="0"/>
            <wp:docPr id="11255513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23641" cy="2897875"/>
                    </a:xfrm>
                    <a:prstGeom prst="rect">
                      <a:avLst/>
                    </a:prstGeom>
                    <a:noFill/>
                  </pic:spPr>
                </pic:pic>
              </a:graphicData>
            </a:graphic>
          </wp:inline>
        </w:drawing>
      </w:r>
    </w:p>
    <w:p w14:paraId="116076B7" w14:textId="3250A4BB" w:rsidR="00A84907" w:rsidRPr="000C0ED0" w:rsidRDefault="00A84907" w:rsidP="000C0ED0">
      <w:pPr>
        <w:rPr>
          <w:rFonts w:ascii="Times New Roman" w:hAnsi="Times New Roman" w:cs="Times New Roman"/>
          <w:b/>
          <w:bCs/>
          <w:sz w:val="24"/>
          <w:szCs w:val="24"/>
        </w:rPr>
      </w:pPr>
      <w:r w:rsidRPr="000C0ED0">
        <w:rPr>
          <w:rFonts w:ascii="Times New Roman" w:hAnsi="Times New Roman" w:cs="Times New Roman"/>
          <w:b/>
          <w:bCs/>
          <w:noProof/>
          <w:sz w:val="24"/>
          <w:szCs w:val="24"/>
        </w:rPr>
        <w:t>Fig</w:t>
      </w:r>
      <w:r w:rsidR="007B7FC3">
        <w:rPr>
          <w:rFonts w:ascii="Times New Roman" w:hAnsi="Times New Roman" w:cs="Times New Roman"/>
          <w:b/>
          <w:bCs/>
          <w:noProof/>
          <w:sz w:val="24"/>
          <w:szCs w:val="24"/>
        </w:rPr>
        <w:t>ure</w:t>
      </w:r>
      <w:r w:rsidRPr="000C0ED0">
        <w:rPr>
          <w:rFonts w:ascii="Times New Roman" w:hAnsi="Times New Roman" w:cs="Times New Roman"/>
          <w:b/>
          <w:bCs/>
          <w:noProof/>
          <w:sz w:val="24"/>
          <w:szCs w:val="24"/>
        </w:rPr>
        <w:t xml:space="preserve"> 1 : </w:t>
      </w:r>
      <w:r w:rsidRPr="000C0ED0">
        <w:rPr>
          <w:rFonts w:ascii="Times New Roman" w:hAnsi="Times New Roman" w:cs="Times New Roman"/>
          <w:b/>
          <w:bCs/>
          <w:sz w:val="24"/>
          <w:szCs w:val="24"/>
        </w:rPr>
        <w:t xml:space="preserve">Chest X-Ray PA </w:t>
      </w:r>
      <w:proofErr w:type="gramStart"/>
      <w:r w:rsidRPr="000C0ED0">
        <w:rPr>
          <w:rFonts w:ascii="Times New Roman" w:hAnsi="Times New Roman" w:cs="Times New Roman"/>
          <w:b/>
          <w:bCs/>
          <w:sz w:val="24"/>
          <w:szCs w:val="24"/>
        </w:rPr>
        <w:t>view :</w:t>
      </w:r>
      <w:proofErr w:type="gramEnd"/>
      <w:r w:rsidRPr="000C0ED0">
        <w:rPr>
          <w:rFonts w:ascii="Times New Roman" w:hAnsi="Times New Roman" w:cs="Times New Roman"/>
          <w:b/>
          <w:bCs/>
          <w:sz w:val="24"/>
          <w:szCs w:val="24"/>
        </w:rPr>
        <w:t xml:space="preserve"> Blunting of bilateral costophrenic angles (R&gt;L) (violet arrowhead), Cardiac silhouette enlargement and globular shaped which suggests Pericardial effusion.</w:t>
      </w:r>
    </w:p>
    <w:p w14:paraId="6E8ECD76" w14:textId="77777777" w:rsidR="00D64D42" w:rsidRDefault="00D64D42" w:rsidP="00D64D42">
      <w:pPr>
        <w:jc w:val="center"/>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25979B9D" wp14:editId="34F3619C">
            <wp:extent cx="4212640" cy="2781300"/>
            <wp:effectExtent l="0" t="0" r="0" b="0"/>
            <wp:docPr id="5860644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18729" cy="2785320"/>
                    </a:xfrm>
                    <a:prstGeom prst="rect">
                      <a:avLst/>
                    </a:prstGeom>
                    <a:noFill/>
                  </pic:spPr>
                </pic:pic>
              </a:graphicData>
            </a:graphic>
          </wp:inline>
        </w:drawing>
      </w:r>
    </w:p>
    <w:p w14:paraId="3CB6FA49" w14:textId="5B051F4E" w:rsidR="00A84907" w:rsidRPr="000C0ED0" w:rsidRDefault="00A84907" w:rsidP="00D64D42">
      <w:pPr>
        <w:rPr>
          <w:rFonts w:ascii="Times New Roman" w:hAnsi="Times New Roman" w:cs="Times New Roman"/>
          <w:b/>
          <w:bCs/>
          <w:sz w:val="24"/>
          <w:szCs w:val="24"/>
        </w:rPr>
      </w:pPr>
      <w:r w:rsidRPr="000C0ED0">
        <w:rPr>
          <w:rFonts w:ascii="Times New Roman" w:hAnsi="Times New Roman" w:cs="Times New Roman"/>
          <w:b/>
          <w:bCs/>
          <w:noProof/>
          <w:sz w:val="24"/>
          <w:szCs w:val="24"/>
        </w:rPr>
        <w:t>Fig</w:t>
      </w:r>
      <w:r w:rsidR="007B7FC3">
        <w:rPr>
          <w:rFonts w:ascii="Times New Roman" w:hAnsi="Times New Roman" w:cs="Times New Roman"/>
          <w:b/>
          <w:bCs/>
          <w:noProof/>
          <w:sz w:val="24"/>
          <w:szCs w:val="24"/>
        </w:rPr>
        <w:t>ure</w:t>
      </w:r>
      <w:r w:rsidRPr="000C0ED0">
        <w:rPr>
          <w:rFonts w:ascii="Times New Roman" w:hAnsi="Times New Roman" w:cs="Times New Roman"/>
          <w:b/>
          <w:bCs/>
          <w:noProof/>
          <w:sz w:val="24"/>
          <w:szCs w:val="24"/>
        </w:rPr>
        <w:t xml:space="preserve"> 2: Axial Computed Tomography Chest image showing mild to moderate Pleural effusion on right side </w:t>
      </w:r>
      <w:r w:rsidRPr="000C0ED0">
        <w:rPr>
          <w:rFonts w:ascii="Times New Roman" w:hAnsi="Times New Roman" w:cs="Times New Roman"/>
          <w:b/>
          <w:bCs/>
          <w:sz w:val="24"/>
          <w:szCs w:val="24"/>
        </w:rPr>
        <w:t>(violet arrowhead)</w:t>
      </w:r>
      <w:r w:rsidRPr="000C0ED0">
        <w:rPr>
          <w:rFonts w:ascii="Times New Roman" w:hAnsi="Times New Roman" w:cs="Times New Roman"/>
          <w:b/>
          <w:bCs/>
          <w:noProof/>
          <w:sz w:val="24"/>
          <w:szCs w:val="24"/>
        </w:rPr>
        <w:t>.</w:t>
      </w:r>
    </w:p>
    <w:p w14:paraId="6B382E67" w14:textId="5EB44B6B" w:rsidR="00A84907" w:rsidRPr="000C0ED0" w:rsidRDefault="00D64D42" w:rsidP="00D64D42">
      <w:pPr>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DADF93C" wp14:editId="45BE3052">
            <wp:extent cx="3842385" cy="2416843"/>
            <wp:effectExtent l="0" t="0" r="5715" b="2540"/>
            <wp:docPr id="174811664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5167" cy="2424883"/>
                    </a:xfrm>
                    <a:prstGeom prst="rect">
                      <a:avLst/>
                    </a:prstGeom>
                    <a:noFill/>
                  </pic:spPr>
                </pic:pic>
              </a:graphicData>
            </a:graphic>
          </wp:inline>
        </w:drawing>
      </w:r>
    </w:p>
    <w:p w14:paraId="56D89637" w14:textId="6519BE03" w:rsidR="00A84907" w:rsidRPr="000C0ED0" w:rsidRDefault="00A84907" w:rsidP="000C0ED0">
      <w:pPr>
        <w:rPr>
          <w:rFonts w:ascii="Times New Roman" w:hAnsi="Times New Roman" w:cs="Times New Roman"/>
          <w:b/>
          <w:bCs/>
          <w:noProof/>
          <w:sz w:val="24"/>
          <w:szCs w:val="24"/>
        </w:rPr>
      </w:pPr>
      <w:r w:rsidRPr="000C0ED0">
        <w:rPr>
          <w:rFonts w:ascii="Times New Roman" w:hAnsi="Times New Roman" w:cs="Times New Roman"/>
          <w:b/>
          <w:bCs/>
          <w:noProof/>
          <w:sz w:val="24"/>
          <w:szCs w:val="24"/>
        </w:rPr>
        <w:t>Fig</w:t>
      </w:r>
      <w:r w:rsidR="007B7FC3">
        <w:rPr>
          <w:rFonts w:ascii="Times New Roman" w:hAnsi="Times New Roman" w:cs="Times New Roman"/>
          <w:b/>
          <w:bCs/>
          <w:noProof/>
          <w:sz w:val="24"/>
          <w:szCs w:val="24"/>
        </w:rPr>
        <w:t xml:space="preserve">ure </w:t>
      </w:r>
      <w:r w:rsidRPr="000C0ED0">
        <w:rPr>
          <w:rFonts w:ascii="Times New Roman" w:hAnsi="Times New Roman" w:cs="Times New Roman"/>
          <w:b/>
          <w:bCs/>
          <w:noProof/>
          <w:sz w:val="24"/>
          <w:szCs w:val="24"/>
        </w:rPr>
        <w:t xml:space="preserve">3 : Area of consolidation with collapse in lateral segment of right middle lobe </w:t>
      </w:r>
      <w:r w:rsidRPr="000C0ED0">
        <w:rPr>
          <w:rFonts w:ascii="Times New Roman" w:hAnsi="Times New Roman" w:cs="Times New Roman"/>
          <w:b/>
          <w:bCs/>
          <w:sz w:val="24"/>
          <w:szCs w:val="24"/>
        </w:rPr>
        <w:t>(right violet arrowhead)</w:t>
      </w:r>
      <w:r w:rsidRPr="000C0ED0">
        <w:rPr>
          <w:rFonts w:ascii="Times New Roman" w:hAnsi="Times New Roman" w:cs="Times New Roman"/>
          <w:b/>
          <w:bCs/>
          <w:noProof/>
          <w:sz w:val="24"/>
          <w:szCs w:val="24"/>
        </w:rPr>
        <w:t xml:space="preserve"> and minimal pleural effusion on left side with underlying left lower lobe collapse/consolidation (</w:t>
      </w:r>
      <w:r w:rsidRPr="000C0ED0">
        <w:rPr>
          <w:rFonts w:ascii="Times New Roman" w:hAnsi="Times New Roman" w:cs="Times New Roman"/>
          <w:b/>
          <w:bCs/>
          <w:sz w:val="24"/>
          <w:szCs w:val="24"/>
        </w:rPr>
        <w:t>left violet arrowhead</w:t>
      </w:r>
      <w:r w:rsidRPr="000C0ED0">
        <w:rPr>
          <w:rFonts w:ascii="Times New Roman" w:hAnsi="Times New Roman" w:cs="Times New Roman"/>
          <w:b/>
          <w:bCs/>
          <w:noProof/>
          <w:sz w:val="24"/>
          <w:szCs w:val="24"/>
        </w:rPr>
        <w:t>).</w:t>
      </w:r>
    </w:p>
    <w:p w14:paraId="7CE56B4C" w14:textId="72C95566" w:rsidR="000861EB" w:rsidRPr="000861EB" w:rsidRDefault="000861EB" w:rsidP="004D3AC3">
      <w:pPr>
        <w:jc w:val="center"/>
        <w:rPr>
          <w:rFonts w:ascii="Times New Roman" w:hAnsi="Times New Roman" w:cs="Times New Roman"/>
          <w:b/>
          <w:bCs/>
          <w:sz w:val="24"/>
          <w:szCs w:val="24"/>
          <w:lang w:val="en-IN"/>
        </w:rPr>
      </w:pPr>
      <w:r w:rsidRPr="000861EB">
        <w:rPr>
          <w:rFonts w:ascii="Times New Roman" w:hAnsi="Times New Roman" w:cs="Times New Roman"/>
          <w:b/>
          <w:bCs/>
          <w:noProof/>
          <w:sz w:val="24"/>
          <w:szCs w:val="24"/>
          <w:lang w:val="en-IN"/>
        </w:rPr>
        <w:drawing>
          <wp:inline distT="0" distB="0" distL="0" distR="0" wp14:anchorId="79564015" wp14:editId="290A3F7D">
            <wp:extent cx="4239372" cy="2857500"/>
            <wp:effectExtent l="0" t="0" r="8890" b="0"/>
            <wp:docPr id="17858760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1758" cy="2859108"/>
                    </a:xfrm>
                    <a:prstGeom prst="rect">
                      <a:avLst/>
                    </a:prstGeom>
                    <a:noFill/>
                    <a:ln>
                      <a:noFill/>
                    </a:ln>
                  </pic:spPr>
                </pic:pic>
              </a:graphicData>
            </a:graphic>
          </wp:inline>
        </w:drawing>
      </w:r>
    </w:p>
    <w:p w14:paraId="13CF0DAE" w14:textId="7BC61D98" w:rsidR="00A84907" w:rsidRPr="000C0ED0" w:rsidRDefault="00A84907" w:rsidP="004D3AC3">
      <w:pPr>
        <w:jc w:val="center"/>
        <w:rPr>
          <w:rFonts w:ascii="Times New Roman" w:hAnsi="Times New Roman" w:cs="Times New Roman"/>
          <w:b/>
          <w:bCs/>
          <w:sz w:val="24"/>
          <w:szCs w:val="24"/>
        </w:rPr>
      </w:pPr>
      <w:r w:rsidRPr="000C0ED0">
        <w:rPr>
          <w:rFonts w:ascii="Times New Roman" w:hAnsi="Times New Roman" w:cs="Times New Roman"/>
          <w:b/>
          <w:bCs/>
          <w:noProof/>
          <w:sz w:val="24"/>
          <w:szCs w:val="24"/>
        </w:rPr>
        <w:t>Fig</w:t>
      </w:r>
      <w:r w:rsidR="007B7FC3">
        <w:rPr>
          <w:rFonts w:ascii="Times New Roman" w:hAnsi="Times New Roman" w:cs="Times New Roman"/>
          <w:b/>
          <w:bCs/>
          <w:noProof/>
          <w:sz w:val="24"/>
          <w:szCs w:val="24"/>
        </w:rPr>
        <w:t>ure</w:t>
      </w:r>
      <w:r w:rsidRPr="000C0ED0">
        <w:rPr>
          <w:rFonts w:ascii="Times New Roman" w:hAnsi="Times New Roman" w:cs="Times New Roman"/>
          <w:b/>
          <w:bCs/>
          <w:noProof/>
          <w:sz w:val="24"/>
          <w:szCs w:val="24"/>
        </w:rPr>
        <w:t xml:space="preserve"> 4: Left sided ICD tube insitu.</w:t>
      </w:r>
    </w:p>
    <w:p w14:paraId="108828E6" w14:textId="36F13F6F" w:rsidR="000861EB" w:rsidRPr="000861EB" w:rsidRDefault="000861EB" w:rsidP="000861EB">
      <w:pPr>
        <w:rPr>
          <w:rFonts w:ascii="Times New Roman" w:hAnsi="Times New Roman" w:cs="Times New Roman"/>
          <w:b/>
          <w:bCs/>
          <w:sz w:val="24"/>
          <w:szCs w:val="24"/>
          <w:lang w:val="en-IN"/>
        </w:rPr>
      </w:pPr>
      <w:r w:rsidRPr="000861EB">
        <w:rPr>
          <w:rFonts w:ascii="Times New Roman" w:hAnsi="Times New Roman" w:cs="Times New Roman"/>
          <w:b/>
          <w:bCs/>
          <w:noProof/>
          <w:sz w:val="24"/>
          <w:szCs w:val="24"/>
          <w:lang w:val="en-IN"/>
        </w:rPr>
        <w:lastRenderedPageBreak/>
        <w:drawing>
          <wp:inline distT="0" distB="0" distL="0" distR="0" wp14:anchorId="03668EFD" wp14:editId="1B41A66C">
            <wp:extent cx="4664585" cy="2867025"/>
            <wp:effectExtent l="0" t="0" r="3175" b="0"/>
            <wp:docPr id="196037134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412" cy="2868763"/>
                    </a:xfrm>
                    <a:prstGeom prst="rect">
                      <a:avLst/>
                    </a:prstGeom>
                    <a:noFill/>
                    <a:ln>
                      <a:noFill/>
                    </a:ln>
                  </pic:spPr>
                </pic:pic>
              </a:graphicData>
            </a:graphic>
          </wp:inline>
        </w:drawing>
      </w:r>
    </w:p>
    <w:p w14:paraId="09B18683" w14:textId="182C2D8E" w:rsidR="00A84907" w:rsidRPr="000C0ED0" w:rsidRDefault="00A84907" w:rsidP="000C0ED0">
      <w:pPr>
        <w:rPr>
          <w:rFonts w:ascii="Times New Roman" w:hAnsi="Times New Roman" w:cs="Times New Roman"/>
          <w:b/>
          <w:bCs/>
          <w:sz w:val="24"/>
          <w:szCs w:val="24"/>
        </w:rPr>
      </w:pPr>
      <w:r w:rsidRPr="000C0ED0">
        <w:rPr>
          <w:rFonts w:ascii="Times New Roman" w:hAnsi="Times New Roman" w:cs="Times New Roman"/>
          <w:b/>
          <w:bCs/>
          <w:noProof/>
          <w:sz w:val="24"/>
          <w:szCs w:val="24"/>
        </w:rPr>
        <w:t>Fig</w:t>
      </w:r>
      <w:r w:rsidR="007B7FC3">
        <w:rPr>
          <w:rFonts w:ascii="Times New Roman" w:hAnsi="Times New Roman" w:cs="Times New Roman"/>
          <w:b/>
          <w:bCs/>
          <w:noProof/>
          <w:sz w:val="24"/>
          <w:szCs w:val="24"/>
        </w:rPr>
        <w:t>ure</w:t>
      </w:r>
      <w:r w:rsidRPr="000C0ED0">
        <w:rPr>
          <w:rFonts w:ascii="Times New Roman" w:hAnsi="Times New Roman" w:cs="Times New Roman"/>
          <w:b/>
          <w:bCs/>
          <w:noProof/>
          <w:sz w:val="24"/>
          <w:szCs w:val="24"/>
        </w:rPr>
        <w:t xml:space="preserve"> 5 : Fibroatelectatic bands in bilateral lung fields.</w:t>
      </w:r>
    </w:p>
    <w:p w14:paraId="24F9F599" w14:textId="3E7A360F" w:rsidR="000861EB" w:rsidRPr="000861EB" w:rsidRDefault="000861EB" w:rsidP="000861EB">
      <w:pPr>
        <w:rPr>
          <w:rFonts w:ascii="Times New Roman" w:hAnsi="Times New Roman" w:cs="Times New Roman"/>
          <w:b/>
          <w:bCs/>
          <w:sz w:val="24"/>
          <w:szCs w:val="24"/>
          <w:lang w:val="en-IN"/>
        </w:rPr>
      </w:pPr>
      <w:r w:rsidRPr="000861EB">
        <w:rPr>
          <w:rFonts w:ascii="Times New Roman" w:hAnsi="Times New Roman" w:cs="Times New Roman"/>
          <w:b/>
          <w:bCs/>
          <w:noProof/>
          <w:sz w:val="24"/>
          <w:szCs w:val="24"/>
          <w:lang w:val="en-IN"/>
        </w:rPr>
        <w:drawing>
          <wp:inline distT="0" distB="0" distL="0" distR="0" wp14:anchorId="26C9C0E6" wp14:editId="7D158AC9">
            <wp:extent cx="5943600" cy="3882390"/>
            <wp:effectExtent l="0" t="0" r="0" b="3810"/>
            <wp:docPr id="79839171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882390"/>
                    </a:xfrm>
                    <a:prstGeom prst="rect">
                      <a:avLst/>
                    </a:prstGeom>
                    <a:noFill/>
                    <a:ln>
                      <a:noFill/>
                    </a:ln>
                  </pic:spPr>
                </pic:pic>
              </a:graphicData>
            </a:graphic>
          </wp:inline>
        </w:drawing>
      </w:r>
    </w:p>
    <w:p w14:paraId="6B9C53BD" w14:textId="706C0B6F" w:rsidR="00A84907" w:rsidRPr="000C0ED0" w:rsidRDefault="00A84907" w:rsidP="000C0ED0">
      <w:pPr>
        <w:rPr>
          <w:rFonts w:ascii="Times New Roman" w:hAnsi="Times New Roman" w:cs="Times New Roman"/>
          <w:b/>
          <w:bCs/>
          <w:sz w:val="24"/>
          <w:szCs w:val="24"/>
        </w:rPr>
      </w:pPr>
      <w:r w:rsidRPr="000C0ED0">
        <w:rPr>
          <w:rFonts w:ascii="Times New Roman" w:hAnsi="Times New Roman" w:cs="Times New Roman"/>
          <w:b/>
          <w:bCs/>
          <w:noProof/>
          <w:sz w:val="24"/>
          <w:szCs w:val="24"/>
        </w:rPr>
        <w:t>Fig</w:t>
      </w:r>
      <w:r w:rsidR="007B7FC3">
        <w:rPr>
          <w:rFonts w:ascii="Times New Roman" w:hAnsi="Times New Roman" w:cs="Times New Roman"/>
          <w:b/>
          <w:bCs/>
          <w:noProof/>
          <w:sz w:val="24"/>
          <w:szCs w:val="24"/>
        </w:rPr>
        <w:t xml:space="preserve">ure </w:t>
      </w:r>
      <w:r w:rsidRPr="000C0ED0">
        <w:rPr>
          <w:rFonts w:ascii="Times New Roman" w:hAnsi="Times New Roman" w:cs="Times New Roman"/>
          <w:b/>
          <w:bCs/>
          <w:noProof/>
          <w:sz w:val="24"/>
          <w:szCs w:val="24"/>
        </w:rPr>
        <w:t>6 : Axial Computed Tomography Chest image showing mild pleural effusion with underlying right lower lobe collapse/consolidation and minimal pleural effusion with underlying left lower lobe collapse/consolidation</w:t>
      </w:r>
      <w:r w:rsidRPr="000C0ED0">
        <w:rPr>
          <w:rFonts w:ascii="Times New Roman" w:hAnsi="Times New Roman" w:cs="Times New Roman"/>
          <w:b/>
          <w:bCs/>
          <w:sz w:val="24"/>
          <w:szCs w:val="24"/>
        </w:rPr>
        <w:t xml:space="preserve"> (violet arrowhead)</w:t>
      </w:r>
      <w:r w:rsidRPr="000C0ED0">
        <w:rPr>
          <w:rFonts w:ascii="Times New Roman" w:hAnsi="Times New Roman" w:cs="Times New Roman"/>
          <w:b/>
          <w:bCs/>
          <w:noProof/>
          <w:sz w:val="24"/>
          <w:szCs w:val="24"/>
        </w:rPr>
        <w:t>.</w:t>
      </w:r>
    </w:p>
    <w:p w14:paraId="20686A99" w14:textId="5BA49A6E" w:rsidR="000861EB" w:rsidRPr="000861EB" w:rsidRDefault="000861EB" w:rsidP="004D3AC3">
      <w:pPr>
        <w:jc w:val="center"/>
        <w:rPr>
          <w:b/>
          <w:bCs/>
          <w:lang w:val="en-IN"/>
        </w:rPr>
      </w:pPr>
      <w:r w:rsidRPr="000861EB">
        <w:rPr>
          <w:b/>
          <w:bCs/>
          <w:noProof/>
          <w:lang w:val="en-IN"/>
        </w:rPr>
        <w:lastRenderedPageBreak/>
        <w:drawing>
          <wp:inline distT="0" distB="0" distL="0" distR="0" wp14:anchorId="7921CAA7" wp14:editId="05B5AF01">
            <wp:extent cx="5150158" cy="3400425"/>
            <wp:effectExtent l="0" t="0" r="0" b="0"/>
            <wp:docPr id="12282093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3513" cy="3402640"/>
                    </a:xfrm>
                    <a:prstGeom prst="rect">
                      <a:avLst/>
                    </a:prstGeom>
                    <a:noFill/>
                    <a:ln>
                      <a:noFill/>
                    </a:ln>
                  </pic:spPr>
                </pic:pic>
              </a:graphicData>
            </a:graphic>
          </wp:inline>
        </w:drawing>
      </w:r>
    </w:p>
    <w:p w14:paraId="65F08E5C" w14:textId="06BCEEA0" w:rsidR="00A84907" w:rsidRDefault="00A84907" w:rsidP="000C0ED0">
      <w:pPr>
        <w:rPr>
          <w:rFonts w:ascii="Times New Roman" w:hAnsi="Times New Roman" w:cs="Times New Roman"/>
          <w:b/>
          <w:bCs/>
          <w:noProof/>
          <w:sz w:val="24"/>
          <w:szCs w:val="24"/>
        </w:rPr>
      </w:pPr>
      <w:r w:rsidRPr="000C0ED0">
        <w:rPr>
          <w:rFonts w:ascii="Times New Roman" w:hAnsi="Times New Roman" w:cs="Times New Roman"/>
          <w:b/>
          <w:bCs/>
          <w:noProof/>
          <w:sz w:val="24"/>
          <w:szCs w:val="24"/>
        </w:rPr>
        <w:t>Fig</w:t>
      </w:r>
      <w:r w:rsidR="007B7FC3">
        <w:rPr>
          <w:rFonts w:ascii="Times New Roman" w:hAnsi="Times New Roman" w:cs="Times New Roman"/>
          <w:b/>
          <w:bCs/>
          <w:noProof/>
          <w:sz w:val="24"/>
          <w:szCs w:val="24"/>
        </w:rPr>
        <w:t>ure</w:t>
      </w:r>
      <w:r w:rsidRPr="000C0ED0">
        <w:rPr>
          <w:rFonts w:ascii="Times New Roman" w:hAnsi="Times New Roman" w:cs="Times New Roman"/>
          <w:b/>
          <w:bCs/>
          <w:noProof/>
          <w:sz w:val="24"/>
          <w:szCs w:val="24"/>
        </w:rPr>
        <w:t xml:space="preserve"> 7 : Axial Computed Tomography Chest image showing mild to moderate Pleural effusion on right side </w:t>
      </w:r>
      <w:r w:rsidRPr="000C0ED0">
        <w:rPr>
          <w:rFonts w:ascii="Times New Roman" w:hAnsi="Times New Roman" w:cs="Times New Roman"/>
          <w:b/>
          <w:bCs/>
          <w:sz w:val="24"/>
          <w:szCs w:val="24"/>
        </w:rPr>
        <w:t>(violet arrowhead)</w:t>
      </w:r>
      <w:r w:rsidRPr="000C0ED0">
        <w:rPr>
          <w:rFonts w:ascii="Times New Roman" w:hAnsi="Times New Roman" w:cs="Times New Roman"/>
          <w:b/>
          <w:bCs/>
          <w:noProof/>
          <w:sz w:val="24"/>
          <w:szCs w:val="24"/>
        </w:rPr>
        <w:t>.</w:t>
      </w:r>
    </w:p>
    <w:p w14:paraId="0C4A06F5" w14:textId="0CAB099B" w:rsidR="000861EB" w:rsidRPr="000861EB" w:rsidRDefault="000861EB" w:rsidP="004D3AC3">
      <w:pPr>
        <w:jc w:val="center"/>
        <w:rPr>
          <w:rFonts w:ascii="Times New Roman" w:hAnsi="Times New Roman" w:cs="Times New Roman"/>
          <w:b/>
          <w:bCs/>
          <w:sz w:val="24"/>
          <w:szCs w:val="24"/>
          <w:lang w:val="en-IN"/>
        </w:rPr>
      </w:pPr>
      <w:r w:rsidRPr="000861EB">
        <w:rPr>
          <w:rFonts w:ascii="Times New Roman" w:hAnsi="Times New Roman" w:cs="Times New Roman"/>
          <w:b/>
          <w:bCs/>
          <w:noProof/>
          <w:sz w:val="24"/>
          <w:szCs w:val="24"/>
          <w:lang w:val="en-IN"/>
        </w:rPr>
        <w:drawing>
          <wp:inline distT="0" distB="0" distL="0" distR="0" wp14:anchorId="49744363" wp14:editId="5E4D0533">
            <wp:extent cx="5085741" cy="3189999"/>
            <wp:effectExtent l="0" t="0" r="635" b="0"/>
            <wp:docPr id="10936040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91770" cy="3193780"/>
                    </a:xfrm>
                    <a:prstGeom prst="rect">
                      <a:avLst/>
                    </a:prstGeom>
                    <a:noFill/>
                    <a:ln>
                      <a:noFill/>
                    </a:ln>
                  </pic:spPr>
                </pic:pic>
              </a:graphicData>
            </a:graphic>
          </wp:inline>
        </w:drawing>
      </w:r>
    </w:p>
    <w:p w14:paraId="330F9A98" w14:textId="7D9F3499" w:rsidR="00A84907" w:rsidRPr="000C0ED0" w:rsidRDefault="00A84907" w:rsidP="000C0ED0">
      <w:pPr>
        <w:rPr>
          <w:rFonts w:ascii="Times New Roman" w:hAnsi="Times New Roman" w:cs="Times New Roman"/>
          <w:b/>
          <w:bCs/>
          <w:sz w:val="24"/>
          <w:szCs w:val="24"/>
        </w:rPr>
      </w:pPr>
      <w:r w:rsidRPr="000C0ED0">
        <w:rPr>
          <w:rFonts w:ascii="Times New Roman" w:hAnsi="Times New Roman" w:cs="Times New Roman"/>
          <w:b/>
          <w:bCs/>
          <w:noProof/>
          <w:sz w:val="24"/>
          <w:szCs w:val="24"/>
        </w:rPr>
        <w:t>Fig</w:t>
      </w:r>
      <w:r w:rsidR="007B7FC3">
        <w:rPr>
          <w:rFonts w:ascii="Times New Roman" w:hAnsi="Times New Roman" w:cs="Times New Roman"/>
          <w:b/>
          <w:bCs/>
          <w:noProof/>
          <w:sz w:val="24"/>
          <w:szCs w:val="24"/>
        </w:rPr>
        <w:t>ure</w:t>
      </w:r>
      <w:r w:rsidRPr="000C0ED0">
        <w:rPr>
          <w:rFonts w:ascii="Times New Roman" w:hAnsi="Times New Roman" w:cs="Times New Roman"/>
          <w:b/>
          <w:bCs/>
          <w:noProof/>
          <w:sz w:val="24"/>
          <w:szCs w:val="24"/>
        </w:rPr>
        <w:t xml:space="preserve"> 8 : Axial Computed Tomography Chest image showing mild to moderate pericardial effusion </w:t>
      </w:r>
      <w:r w:rsidRPr="000C0ED0">
        <w:rPr>
          <w:rFonts w:ascii="Times New Roman" w:hAnsi="Times New Roman" w:cs="Times New Roman"/>
          <w:b/>
          <w:bCs/>
          <w:sz w:val="24"/>
          <w:szCs w:val="24"/>
        </w:rPr>
        <w:t>(violet arrowhead)</w:t>
      </w:r>
      <w:r w:rsidRPr="000C0ED0">
        <w:rPr>
          <w:rFonts w:ascii="Times New Roman" w:hAnsi="Times New Roman" w:cs="Times New Roman"/>
          <w:b/>
          <w:bCs/>
          <w:noProof/>
          <w:sz w:val="24"/>
          <w:szCs w:val="24"/>
        </w:rPr>
        <w:t>.</w:t>
      </w:r>
    </w:p>
    <w:p w14:paraId="0F84311D" w14:textId="14EA096A" w:rsidR="000861EB" w:rsidRPr="000861EB" w:rsidRDefault="000861EB" w:rsidP="004D3AC3">
      <w:pPr>
        <w:jc w:val="center"/>
        <w:rPr>
          <w:rFonts w:ascii="Times New Roman" w:hAnsi="Times New Roman" w:cs="Times New Roman"/>
          <w:b/>
          <w:bCs/>
          <w:sz w:val="24"/>
          <w:szCs w:val="24"/>
          <w:lang w:val="en-IN"/>
        </w:rPr>
      </w:pPr>
      <w:r w:rsidRPr="000861EB">
        <w:rPr>
          <w:rFonts w:ascii="Times New Roman" w:hAnsi="Times New Roman" w:cs="Times New Roman"/>
          <w:b/>
          <w:bCs/>
          <w:noProof/>
          <w:sz w:val="24"/>
          <w:szCs w:val="24"/>
          <w:lang w:val="en-IN"/>
        </w:rPr>
        <w:lastRenderedPageBreak/>
        <w:drawing>
          <wp:inline distT="0" distB="0" distL="0" distR="0" wp14:anchorId="78527CA1" wp14:editId="03EE6417">
            <wp:extent cx="5248275" cy="3030094"/>
            <wp:effectExtent l="0" t="0" r="0" b="0"/>
            <wp:docPr id="21892262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2736" cy="3032669"/>
                    </a:xfrm>
                    <a:prstGeom prst="rect">
                      <a:avLst/>
                    </a:prstGeom>
                    <a:noFill/>
                    <a:ln>
                      <a:noFill/>
                    </a:ln>
                  </pic:spPr>
                </pic:pic>
              </a:graphicData>
            </a:graphic>
          </wp:inline>
        </w:drawing>
      </w:r>
    </w:p>
    <w:p w14:paraId="661DECEC" w14:textId="7ABBA788" w:rsidR="00A84907" w:rsidRPr="000C0ED0" w:rsidRDefault="00A84907" w:rsidP="007360C4">
      <w:pPr>
        <w:jc w:val="center"/>
        <w:rPr>
          <w:rFonts w:ascii="Times New Roman" w:hAnsi="Times New Roman" w:cs="Times New Roman"/>
          <w:b/>
          <w:bCs/>
          <w:sz w:val="24"/>
          <w:szCs w:val="24"/>
        </w:rPr>
      </w:pPr>
      <w:r w:rsidRPr="000C0ED0">
        <w:rPr>
          <w:rFonts w:ascii="Times New Roman" w:hAnsi="Times New Roman" w:cs="Times New Roman"/>
          <w:b/>
          <w:bCs/>
          <w:noProof/>
          <w:sz w:val="24"/>
          <w:szCs w:val="24"/>
        </w:rPr>
        <w:t>Fig</w:t>
      </w:r>
      <w:r w:rsidR="007B7FC3">
        <w:rPr>
          <w:rFonts w:ascii="Times New Roman" w:hAnsi="Times New Roman" w:cs="Times New Roman"/>
          <w:b/>
          <w:bCs/>
          <w:noProof/>
          <w:sz w:val="24"/>
          <w:szCs w:val="24"/>
        </w:rPr>
        <w:t>ure</w:t>
      </w:r>
      <w:r w:rsidRPr="000C0ED0">
        <w:rPr>
          <w:rFonts w:ascii="Times New Roman" w:hAnsi="Times New Roman" w:cs="Times New Roman"/>
          <w:b/>
          <w:bCs/>
          <w:noProof/>
          <w:sz w:val="24"/>
          <w:szCs w:val="24"/>
        </w:rPr>
        <w:t xml:space="preserve"> </w:t>
      </w:r>
      <w:proofErr w:type="gramStart"/>
      <w:r w:rsidRPr="000C0ED0">
        <w:rPr>
          <w:rFonts w:ascii="Times New Roman" w:hAnsi="Times New Roman" w:cs="Times New Roman"/>
          <w:b/>
          <w:bCs/>
          <w:noProof/>
          <w:sz w:val="24"/>
          <w:szCs w:val="24"/>
        </w:rPr>
        <w:t>9 :</w:t>
      </w:r>
      <w:r w:rsidRPr="000C0ED0">
        <w:rPr>
          <w:rFonts w:ascii="Times New Roman" w:hAnsi="Times New Roman" w:cs="Times New Roman"/>
          <w:b/>
          <w:bCs/>
          <w:sz w:val="24"/>
          <w:szCs w:val="24"/>
        </w:rPr>
        <w:t>Mild</w:t>
      </w:r>
      <w:proofErr w:type="gramEnd"/>
      <w:r w:rsidRPr="000C0ED0">
        <w:rPr>
          <w:rFonts w:ascii="Times New Roman" w:hAnsi="Times New Roman" w:cs="Times New Roman"/>
          <w:b/>
          <w:bCs/>
          <w:sz w:val="24"/>
          <w:szCs w:val="24"/>
        </w:rPr>
        <w:t xml:space="preserve"> free fluid in the pelvis.</w:t>
      </w:r>
    </w:p>
    <w:p w14:paraId="32DD786B" w14:textId="644FE512" w:rsidR="000861EB" w:rsidRPr="000861EB" w:rsidRDefault="000861EB" w:rsidP="007360C4">
      <w:pPr>
        <w:jc w:val="center"/>
        <w:rPr>
          <w:rFonts w:ascii="Times New Roman" w:hAnsi="Times New Roman" w:cs="Times New Roman"/>
          <w:b/>
          <w:bCs/>
          <w:sz w:val="24"/>
          <w:szCs w:val="24"/>
          <w:lang w:val="en-IN"/>
        </w:rPr>
      </w:pPr>
      <w:r w:rsidRPr="000861EB">
        <w:rPr>
          <w:rFonts w:ascii="Times New Roman" w:hAnsi="Times New Roman" w:cs="Times New Roman"/>
          <w:b/>
          <w:bCs/>
          <w:noProof/>
          <w:sz w:val="24"/>
          <w:szCs w:val="24"/>
          <w:lang w:val="en-IN"/>
        </w:rPr>
        <w:drawing>
          <wp:inline distT="0" distB="0" distL="0" distR="0" wp14:anchorId="5BD5C46D" wp14:editId="38EBD95B">
            <wp:extent cx="4881242" cy="3095625"/>
            <wp:effectExtent l="0" t="0" r="0" b="0"/>
            <wp:docPr id="188231493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5610" cy="3098395"/>
                    </a:xfrm>
                    <a:prstGeom prst="rect">
                      <a:avLst/>
                    </a:prstGeom>
                    <a:noFill/>
                    <a:ln>
                      <a:noFill/>
                    </a:ln>
                  </pic:spPr>
                </pic:pic>
              </a:graphicData>
            </a:graphic>
          </wp:inline>
        </w:drawing>
      </w:r>
    </w:p>
    <w:p w14:paraId="7F7F1E0F" w14:textId="42875819" w:rsidR="00A84907" w:rsidRPr="000C0ED0" w:rsidRDefault="00A84907" w:rsidP="000C0ED0">
      <w:pPr>
        <w:rPr>
          <w:rFonts w:ascii="Times New Roman" w:hAnsi="Times New Roman" w:cs="Times New Roman"/>
          <w:b/>
          <w:bCs/>
          <w:sz w:val="24"/>
          <w:szCs w:val="24"/>
        </w:rPr>
      </w:pPr>
      <w:r w:rsidRPr="000C0ED0">
        <w:rPr>
          <w:rFonts w:ascii="Times New Roman" w:hAnsi="Times New Roman" w:cs="Times New Roman"/>
          <w:b/>
          <w:bCs/>
          <w:noProof/>
          <w:sz w:val="24"/>
          <w:szCs w:val="24"/>
        </w:rPr>
        <w:t>Fig</w:t>
      </w:r>
      <w:r w:rsidR="007B7FC3">
        <w:rPr>
          <w:rFonts w:ascii="Times New Roman" w:hAnsi="Times New Roman" w:cs="Times New Roman"/>
          <w:b/>
          <w:bCs/>
          <w:noProof/>
          <w:sz w:val="24"/>
          <w:szCs w:val="24"/>
        </w:rPr>
        <w:t xml:space="preserve">ure </w:t>
      </w:r>
      <w:r w:rsidRPr="000C0ED0">
        <w:rPr>
          <w:rFonts w:ascii="Times New Roman" w:hAnsi="Times New Roman" w:cs="Times New Roman"/>
          <w:b/>
          <w:bCs/>
          <w:noProof/>
          <w:sz w:val="24"/>
          <w:szCs w:val="24"/>
        </w:rPr>
        <w:t xml:space="preserve">10 : Axial Computed Tomography Pelvis image showing reduction of size in both kidneys with mild reduction of cortical thinning </w:t>
      </w:r>
      <w:r w:rsidRPr="000C0ED0">
        <w:rPr>
          <w:rFonts w:ascii="Times New Roman" w:hAnsi="Times New Roman" w:cs="Times New Roman"/>
          <w:b/>
          <w:bCs/>
          <w:sz w:val="24"/>
          <w:szCs w:val="24"/>
        </w:rPr>
        <w:t>(violet arrowhead)</w:t>
      </w:r>
      <w:r w:rsidRPr="000C0ED0">
        <w:rPr>
          <w:rFonts w:ascii="Times New Roman" w:hAnsi="Times New Roman" w:cs="Times New Roman"/>
          <w:b/>
          <w:bCs/>
          <w:noProof/>
          <w:sz w:val="24"/>
          <w:szCs w:val="24"/>
        </w:rPr>
        <w:t>.</w:t>
      </w:r>
    </w:p>
    <w:p w14:paraId="4AB11B89" w14:textId="77777777" w:rsidR="00A84907" w:rsidRPr="000C0ED0" w:rsidRDefault="00A84907" w:rsidP="000C0ED0">
      <w:pPr>
        <w:rPr>
          <w:rFonts w:ascii="Times New Roman" w:hAnsi="Times New Roman" w:cs="Times New Roman"/>
          <w:b/>
          <w:bCs/>
          <w:sz w:val="24"/>
          <w:szCs w:val="24"/>
        </w:rPr>
      </w:pPr>
    </w:p>
    <w:p w14:paraId="077A3ACD" w14:textId="77777777" w:rsidR="00A84907" w:rsidRPr="000C0ED0" w:rsidRDefault="00A84907" w:rsidP="000C0ED0">
      <w:pPr>
        <w:rPr>
          <w:rFonts w:ascii="Times New Roman" w:hAnsi="Times New Roman" w:cs="Times New Roman"/>
          <w:b/>
          <w:bCs/>
          <w:sz w:val="24"/>
          <w:szCs w:val="24"/>
        </w:rPr>
      </w:pPr>
    </w:p>
    <w:p w14:paraId="60D0442C" w14:textId="5E59022C" w:rsidR="000861EB" w:rsidRPr="000861EB" w:rsidRDefault="000861EB" w:rsidP="007360C4">
      <w:pPr>
        <w:jc w:val="center"/>
        <w:rPr>
          <w:rFonts w:ascii="Times New Roman" w:hAnsi="Times New Roman" w:cs="Times New Roman"/>
          <w:b/>
          <w:bCs/>
          <w:sz w:val="24"/>
          <w:szCs w:val="24"/>
          <w:lang w:val="en-IN"/>
        </w:rPr>
      </w:pPr>
      <w:r w:rsidRPr="000861EB">
        <w:rPr>
          <w:rFonts w:ascii="Times New Roman" w:hAnsi="Times New Roman" w:cs="Times New Roman"/>
          <w:b/>
          <w:bCs/>
          <w:noProof/>
          <w:sz w:val="24"/>
          <w:szCs w:val="24"/>
          <w:lang w:val="en-IN"/>
        </w:rPr>
        <w:lastRenderedPageBreak/>
        <w:drawing>
          <wp:inline distT="0" distB="0" distL="0" distR="0" wp14:anchorId="20651480" wp14:editId="0D4FBCA9">
            <wp:extent cx="4914900" cy="3114345"/>
            <wp:effectExtent l="0" t="0" r="0" b="0"/>
            <wp:docPr id="95457221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21177" cy="3118322"/>
                    </a:xfrm>
                    <a:prstGeom prst="rect">
                      <a:avLst/>
                    </a:prstGeom>
                    <a:noFill/>
                    <a:ln>
                      <a:noFill/>
                    </a:ln>
                  </pic:spPr>
                </pic:pic>
              </a:graphicData>
            </a:graphic>
          </wp:inline>
        </w:drawing>
      </w:r>
    </w:p>
    <w:p w14:paraId="12A8AA4D" w14:textId="4E9FC552" w:rsidR="00A84907" w:rsidRPr="000C0ED0" w:rsidRDefault="00A84907" w:rsidP="000C0ED0">
      <w:pPr>
        <w:rPr>
          <w:rFonts w:ascii="Times New Roman" w:hAnsi="Times New Roman" w:cs="Times New Roman"/>
          <w:b/>
          <w:bCs/>
          <w:sz w:val="24"/>
          <w:szCs w:val="24"/>
        </w:rPr>
      </w:pPr>
      <w:r w:rsidRPr="000C0ED0">
        <w:rPr>
          <w:rFonts w:ascii="Times New Roman" w:hAnsi="Times New Roman" w:cs="Times New Roman"/>
          <w:b/>
          <w:bCs/>
          <w:noProof/>
          <w:sz w:val="24"/>
          <w:szCs w:val="24"/>
        </w:rPr>
        <w:t>Fig</w:t>
      </w:r>
      <w:r w:rsidR="007B7FC3">
        <w:rPr>
          <w:rFonts w:ascii="Times New Roman" w:hAnsi="Times New Roman" w:cs="Times New Roman"/>
          <w:b/>
          <w:bCs/>
          <w:noProof/>
          <w:sz w:val="24"/>
          <w:szCs w:val="24"/>
        </w:rPr>
        <w:t>ure</w:t>
      </w:r>
      <w:r w:rsidRPr="000C0ED0">
        <w:rPr>
          <w:rFonts w:ascii="Times New Roman" w:hAnsi="Times New Roman" w:cs="Times New Roman"/>
          <w:b/>
          <w:bCs/>
          <w:noProof/>
          <w:sz w:val="24"/>
          <w:szCs w:val="24"/>
        </w:rPr>
        <w:t xml:space="preserve"> 11: Axial Computed Tomography Pelvis image showing reduction of size in right kidney with mild reduction of cortical thinning </w:t>
      </w:r>
      <w:r w:rsidRPr="000C0ED0">
        <w:rPr>
          <w:rFonts w:ascii="Times New Roman" w:hAnsi="Times New Roman" w:cs="Times New Roman"/>
          <w:b/>
          <w:bCs/>
          <w:sz w:val="24"/>
          <w:szCs w:val="24"/>
        </w:rPr>
        <w:t>(violet arrowhead)</w:t>
      </w:r>
      <w:r w:rsidRPr="000C0ED0">
        <w:rPr>
          <w:rFonts w:ascii="Times New Roman" w:hAnsi="Times New Roman" w:cs="Times New Roman"/>
          <w:b/>
          <w:bCs/>
          <w:noProof/>
          <w:sz w:val="24"/>
          <w:szCs w:val="24"/>
        </w:rPr>
        <w:t>.</w:t>
      </w:r>
    </w:p>
    <w:p w14:paraId="579D9ED0" w14:textId="7F6555D3" w:rsidR="000861EB" w:rsidRPr="000861EB" w:rsidRDefault="000861EB" w:rsidP="007360C4">
      <w:pPr>
        <w:jc w:val="center"/>
        <w:rPr>
          <w:rFonts w:ascii="Times New Roman" w:hAnsi="Times New Roman" w:cs="Times New Roman"/>
          <w:b/>
          <w:bCs/>
          <w:noProof/>
          <w:sz w:val="24"/>
          <w:szCs w:val="24"/>
          <w:lang w:val="en-IN"/>
        </w:rPr>
      </w:pPr>
      <w:r w:rsidRPr="000861EB">
        <w:rPr>
          <w:rFonts w:ascii="Times New Roman" w:hAnsi="Times New Roman" w:cs="Times New Roman"/>
          <w:b/>
          <w:bCs/>
          <w:noProof/>
          <w:sz w:val="24"/>
          <w:szCs w:val="24"/>
          <w:lang w:val="en-IN"/>
        </w:rPr>
        <w:drawing>
          <wp:inline distT="0" distB="0" distL="0" distR="0" wp14:anchorId="5108BF3E" wp14:editId="38624989">
            <wp:extent cx="5451917" cy="3429000"/>
            <wp:effectExtent l="0" t="0" r="0" b="0"/>
            <wp:docPr id="9001781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58241" cy="3432977"/>
                    </a:xfrm>
                    <a:prstGeom prst="rect">
                      <a:avLst/>
                    </a:prstGeom>
                    <a:noFill/>
                    <a:ln>
                      <a:noFill/>
                    </a:ln>
                  </pic:spPr>
                </pic:pic>
              </a:graphicData>
            </a:graphic>
          </wp:inline>
        </w:drawing>
      </w:r>
    </w:p>
    <w:p w14:paraId="6B9A0C1C" w14:textId="585E9886" w:rsidR="00A84907" w:rsidRPr="000C0ED0" w:rsidRDefault="00A84907" w:rsidP="000C0ED0">
      <w:pPr>
        <w:rPr>
          <w:rFonts w:ascii="Times New Roman" w:hAnsi="Times New Roman" w:cs="Times New Roman"/>
          <w:b/>
          <w:bCs/>
          <w:noProof/>
          <w:sz w:val="24"/>
          <w:szCs w:val="24"/>
        </w:rPr>
      </w:pPr>
      <w:r w:rsidRPr="000C0ED0">
        <w:rPr>
          <w:rFonts w:ascii="Times New Roman" w:hAnsi="Times New Roman" w:cs="Times New Roman"/>
          <w:b/>
          <w:bCs/>
          <w:noProof/>
          <w:sz w:val="24"/>
          <w:szCs w:val="24"/>
        </w:rPr>
        <w:t>Fig</w:t>
      </w:r>
      <w:r w:rsidR="007B7FC3">
        <w:rPr>
          <w:rFonts w:ascii="Times New Roman" w:hAnsi="Times New Roman" w:cs="Times New Roman"/>
          <w:b/>
          <w:bCs/>
          <w:noProof/>
          <w:sz w:val="24"/>
          <w:szCs w:val="24"/>
        </w:rPr>
        <w:t>ure</w:t>
      </w:r>
      <w:r w:rsidRPr="000C0ED0">
        <w:rPr>
          <w:rFonts w:ascii="Times New Roman" w:hAnsi="Times New Roman" w:cs="Times New Roman"/>
          <w:b/>
          <w:bCs/>
          <w:noProof/>
          <w:sz w:val="24"/>
          <w:szCs w:val="24"/>
        </w:rPr>
        <w:t xml:space="preserve"> 12 : Axial Computed Tomography Pelvis image showing reduction of size in left kidney with mild reduction of cortical thinning </w:t>
      </w:r>
      <w:r w:rsidRPr="000C0ED0">
        <w:rPr>
          <w:rFonts w:ascii="Times New Roman" w:hAnsi="Times New Roman" w:cs="Times New Roman"/>
          <w:b/>
          <w:bCs/>
          <w:sz w:val="24"/>
          <w:szCs w:val="24"/>
        </w:rPr>
        <w:t>(violet arrowhead)</w:t>
      </w:r>
      <w:r w:rsidRPr="000C0ED0">
        <w:rPr>
          <w:rFonts w:ascii="Times New Roman" w:hAnsi="Times New Roman" w:cs="Times New Roman"/>
          <w:b/>
          <w:bCs/>
          <w:noProof/>
          <w:sz w:val="24"/>
          <w:szCs w:val="24"/>
        </w:rPr>
        <w:t>.</w:t>
      </w:r>
    </w:p>
    <w:p w14:paraId="259EECC4" w14:textId="77777777" w:rsidR="00A84907" w:rsidRPr="007B7FC3" w:rsidRDefault="00A84907" w:rsidP="000C0ED0">
      <w:pPr>
        <w:rPr>
          <w:rFonts w:ascii="Times New Roman" w:hAnsi="Times New Roman" w:cs="Times New Roman"/>
          <w:sz w:val="24"/>
          <w:szCs w:val="24"/>
        </w:rPr>
      </w:pPr>
      <w:r w:rsidRPr="007B7FC3">
        <w:rPr>
          <w:rFonts w:ascii="Times New Roman" w:hAnsi="Times New Roman" w:cs="Times New Roman"/>
          <w:sz w:val="24"/>
          <w:szCs w:val="24"/>
        </w:rPr>
        <w:t xml:space="preserve">The final diagnosis of pericardial effusion with hypertension and chronic kidney disease grade V with bilateral pleural effusion (R&gt;L) and </w:t>
      </w:r>
      <w:r w:rsidRPr="007B7FC3">
        <w:rPr>
          <w:rFonts w:ascii="Times New Roman" w:hAnsi="Times New Roman" w:cs="Times New Roman"/>
          <w:noProof/>
          <w:sz w:val="24"/>
          <w:szCs w:val="24"/>
        </w:rPr>
        <w:t xml:space="preserve">underlying bilateral lobe collapse/consolidation </w:t>
      </w:r>
      <w:r w:rsidRPr="007B7FC3">
        <w:rPr>
          <w:rFonts w:ascii="Times New Roman" w:hAnsi="Times New Roman" w:cs="Times New Roman"/>
          <w:sz w:val="24"/>
          <w:szCs w:val="24"/>
        </w:rPr>
        <w:t>was made.</w:t>
      </w:r>
    </w:p>
    <w:p w14:paraId="36BDA037" w14:textId="77777777" w:rsidR="007360C4" w:rsidRDefault="007360C4" w:rsidP="000C0ED0">
      <w:pPr>
        <w:rPr>
          <w:rFonts w:ascii="Times New Roman" w:hAnsi="Times New Roman" w:cs="Times New Roman"/>
          <w:b/>
          <w:bCs/>
          <w:sz w:val="24"/>
          <w:szCs w:val="24"/>
        </w:rPr>
      </w:pPr>
    </w:p>
    <w:p w14:paraId="347E61DD" w14:textId="2DABE6AF" w:rsidR="00A84907" w:rsidRPr="000C0ED0" w:rsidRDefault="00A84907" w:rsidP="000C0ED0">
      <w:pPr>
        <w:rPr>
          <w:rFonts w:ascii="Times New Roman" w:hAnsi="Times New Roman" w:cs="Times New Roman"/>
          <w:b/>
          <w:bCs/>
          <w:sz w:val="24"/>
          <w:szCs w:val="24"/>
        </w:rPr>
      </w:pPr>
      <w:r w:rsidRPr="000C0ED0">
        <w:rPr>
          <w:rFonts w:ascii="Times New Roman" w:hAnsi="Times New Roman" w:cs="Times New Roman"/>
          <w:b/>
          <w:bCs/>
          <w:sz w:val="24"/>
          <w:szCs w:val="24"/>
        </w:rPr>
        <w:lastRenderedPageBreak/>
        <w:t xml:space="preserve">Primary </w:t>
      </w:r>
      <w:r w:rsidR="007B7FC3" w:rsidRPr="000C0ED0">
        <w:rPr>
          <w:rFonts w:ascii="Times New Roman" w:hAnsi="Times New Roman" w:cs="Times New Roman"/>
          <w:b/>
          <w:bCs/>
          <w:sz w:val="24"/>
          <w:szCs w:val="24"/>
        </w:rPr>
        <w:t>Survey: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633"/>
      </w:tblGrid>
      <w:tr w:rsidR="00A84907" w:rsidRPr="007B7FC3" w14:paraId="55D0E7E3" w14:textId="77777777" w:rsidTr="007B7FC3">
        <w:trPr>
          <w:jc w:val="center"/>
        </w:trPr>
        <w:tc>
          <w:tcPr>
            <w:tcW w:w="2943" w:type="dxa"/>
          </w:tcPr>
          <w:p w14:paraId="6F7D1BF2" w14:textId="77777777" w:rsidR="00A84907" w:rsidRPr="007B7FC3" w:rsidRDefault="00A84907" w:rsidP="007B7FC3">
            <w:pPr>
              <w:rPr>
                <w:noProof/>
                <w:sz w:val="24"/>
                <w:szCs w:val="24"/>
              </w:rPr>
            </w:pPr>
            <w:r w:rsidRPr="007B7FC3">
              <w:rPr>
                <w:noProof/>
                <w:sz w:val="24"/>
                <w:szCs w:val="24"/>
              </w:rPr>
              <w:t>Airway Assessment</w:t>
            </w:r>
          </w:p>
        </w:tc>
        <w:tc>
          <w:tcPr>
            <w:tcW w:w="6633" w:type="dxa"/>
          </w:tcPr>
          <w:p w14:paraId="2DA609C0" w14:textId="77777777" w:rsidR="00A84907" w:rsidRPr="007B7FC3" w:rsidRDefault="00A84907" w:rsidP="007B7FC3">
            <w:pPr>
              <w:rPr>
                <w:noProof/>
                <w:sz w:val="24"/>
                <w:szCs w:val="24"/>
              </w:rPr>
            </w:pPr>
            <w:r w:rsidRPr="007B7FC3">
              <w:rPr>
                <w:noProof/>
                <w:sz w:val="24"/>
                <w:szCs w:val="24"/>
              </w:rPr>
              <w:t>Patent</w:t>
            </w:r>
          </w:p>
        </w:tc>
      </w:tr>
      <w:tr w:rsidR="00A84907" w:rsidRPr="007B7FC3" w14:paraId="436A7379" w14:textId="77777777" w:rsidTr="007B7FC3">
        <w:trPr>
          <w:jc w:val="center"/>
        </w:trPr>
        <w:tc>
          <w:tcPr>
            <w:tcW w:w="2943" w:type="dxa"/>
          </w:tcPr>
          <w:p w14:paraId="4A5CC0D6" w14:textId="77777777" w:rsidR="00A84907" w:rsidRPr="007B7FC3" w:rsidRDefault="00A84907" w:rsidP="007B7FC3">
            <w:pPr>
              <w:rPr>
                <w:noProof/>
                <w:sz w:val="24"/>
                <w:szCs w:val="24"/>
              </w:rPr>
            </w:pPr>
            <w:r w:rsidRPr="007B7FC3">
              <w:rPr>
                <w:noProof/>
                <w:sz w:val="24"/>
                <w:szCs w:val="24"/>
              </w:rPr>
              <w:t>Respiratory Rate (RR)</w:t>
            </w:r>
          </w:p>
        </w:tc>
        <w:tc>
          <w:tcPr>
            <w:tcW w:w="6633" w:type="dxa"/>
          </w:tcPr>
          <w:p w14:paraId="635EB59F" w14:textId="77777777" w:rsidR="00A84907" w:rsidRPr="007B7FC3" w:rsidRDefault="00A84907" w:rsidP="007B7FC3">
            <w:pPr>
              <w:rPr>
                <w:noProof/>
                <w:sz w:val="24"/>
                <w:szCs w:val="24"/>
              </w:rPr>
            </w:pPr>
            <w:r w:rsidRPr="007B7FC3">
              <w:rPr>
                <w:noProof/>
                <w:sz w:val="24"/>
                <w:szCs w:val="24"/>
              </w:rPr>
              <w:t>23</w:t>
            </w:r>
          </w:p>
        </w:tc>
      </w:tr>
      <w:tr w:rsidR="00A84907" w:rsidRPr="007B7FC3" w14:paraId="04F811CB" w14:textId="77777777" w:rsidTr="007B7FC3">
        <w:trPr>
          <w:jc w:val="center"/>
        </w:trPr>
        <w:tc>
          <w:tcPr>
            <w:tcW w:w="2943" w:type="dxa"/>
          </w:tcPr>
          <w:p w14:paraId="65DCB336" w14:textId="77777777" w:rsidR="00A84907" w:rsidRPr="007B7FC3" w:rsidRDefault="00A84907" w:rsidP="007B7FC3">
            <w:pPr>
              <w:rPr>
                <w:noProof/>
                <w:sz w:val="24"/>
                <w:szCs w:val="24"/>
              </w:rPr>
            </w:pPr>
            <w:r w:rsidRPr="007B7FC3">
              <w:rPr>
                <w:noProof/>
                <w:sz w:val="24"/>
                <w:szCs w:val="24"/>
              </w:rPr>
              <w:t>Laboured</w:t>
            </w:r>
          </w:p>
        </w:tc>
        <w:tc>
          <w:tcPr>
            <w:tcW w:w="6633" w:type="dxa"/>
          </w:tcPr>
          <w:p w14:paraId="5ED3F8AE" w14:textId="77777777" w:rsidR="00A84907" w:rsidRPr="007B7FC3" w:rsidRDefault="00A84907" w:rsidP="007B7FC3">
            <w:pPr>
              <w:rPr>
                <w:noProof/>
                <w:sz w:val="24"/>
                <w:szCs w:val="24"/>
              </w:rPr>
            </w:pPr>
            <w:r w:rsidRPr="007B7FC3">
              <w:rPr>
                <w:noProof/>
                <w:sz w:val="24"/>
                <w:szCs w:val="24"/>
              </w:rPr>
              <w:t>Yes</w:t>
            </w:r>
          </w:p>
        </w:tc>
      </w:tr>
      <w:tr w:rsidR="00A84907" w:rsidRPr="007B7FC3" w14:paraId="295BBF53" w14:textId="77777777" w:rsidTr="007B7FC3">
        <w:trPr>
          <w:jc w:val="center"/>
        </w:trPr>
        <w:tc>
          <w:tcPr>
            <w:tcW w:w="2943" w:type="dxa"/>
          </w:tcPr>
          <w:p w14:paraId="3BCF3F69" w14:textId="77777777" w:rsidR="00A84907" w:rsidRPr="007B7FC3" w:rsidRDefault="00A84907" w:rsidP="007B7FC3">
            <w:pPr>
              <w:rPr>
                <w:noProof/>
                <w:sz w:val="24"/>
                <w:szCs w:val="24"/>
              </w:rPr>
            </w:pPr>
            <w:r w:rsidRPr="007B7FC3">
              <w:rPr>
                <w:noProof/>
                <w:sz w:val="24"/>
                <w:szCs w:val="24"/>
              </w:rPr>
              <w:t>SPO2 (% on RA)</w:t>
            </w:r>
          </w:p>
        </w:tc>
        <w:tc>
          <w:tcPr>
            <w:tcW w:w="6633" w:type="dxa"/>
          </w:tcPr>
          <w:p w14:paraId="18C06E7F" w14:textId="77777777" w:rsidR="00A84907" w:rsidRPr="007B7FC3" w:rsidRDefault="00A84907" w:rsidP="007B7FC3">
            <w:pPr>
              <w:rPr>
                <w:noProof/>
                <w:sz w:val="24"/>
                <w:szCs w:val="24"/>
              </w:rPr>
            </w:pPr>
            <w:r w:rsidRPr="007B7FC3">
              <w:rPr>
                <w:noProof/>
                <w:sz w:val="24"/>
                <w:szCs w:val="24"/>
              </w:rPr>
              <w:t>92</w:t>
            </w:r>
          </w:p>
        </w:tc>
      </w:tr>
      <w:tr w:rsidR="00A84907" w:rsidRPr="007B7FC3" w14:paraId="63AEB0C5" w14:textId="77777777" w:rsidTr="007B7FC3">
        <w:trPr>
          <w:jc w:val="center"/>
        </w:trPr>
        <w:tc>
          <w:tcPr>
            <w:tcW w:w="2943" w:type="dxa"/>
          </w:tcPr>
          <w:p w14:paraId="3FC7AE0A" w14:textId="77777777" w:rsidR="00A84907" w:rsidRPr="007B7FC3" w:rsidRDefault="00A84907" w:rsidP="007B7FC3">
            <w:pPr>
              <w:rPr>
                <w:noProof/>
                <w:sz w:val="24"/>
                <w:szCs w:val="24"/>
              </w:rPr>
            </w:pPr>
            <w:r w:rsidRPr="007B7FC3">
              <w:rPr>
                <w:noProof/>
                <w:sz w:val="24"/>
                <w:szCs w:val="24"/>
              </w:rPr>
              <w:t>SPO2 (% on O2)</w:t>
            </w:r>
          </w:p>
        </w:tc>
        <w:tc>
          <w:tcPr>
            <w:tcW w:w="6633" w:type="dxa"/>
          </w:tcPr>
          <w:p w14:paraId="6A6C9C22" w14:textId="77777777" w:rsidR="00A84907" w:rsidRPr="007B7FC3" w:rsidRDefault="00A84907" w:rsidP="007B7FC3">
            <w:pPr>
              <w:rPr>
                <w:noProof/>
                <w:sz w:val="24"/>
                <w:szCs w:val="24"/>
              </w:rPr>
            </w:pPr>
            <w:r w:rsidRPr="007B7FC3">
              <w:rPr>
                <w:noProof/>
                <w:sz w:val="24"/>
                <w:szCs w:val="24"/>
              </w:rPr>
              <w:t>100</w:t>
            </w:r>
          </w:p>
        </w:tc>
      </w:tr>
      <w:tr w:rsidR="00A84907" w:rsidRPr="007B7FC3" w14:paraId="147D4CD9" w14:textId="77777777" w:rsidTr="007B7FC3">
        <w:trPr>
          <w:jc w:val="center"/>
        </w:trPr>
        <w:tc>
          <w:tcPr>
            <w:tcW w:w="2943" w:type="dxa"/>
          </w:tcPr>
          <w:p w14:paraId="3FC06F66" w14:textId="77777777" w:rsidR="00A84907" w:rsidRPr="007B7FC3" w:rsidRDefault="00A84907" w:rsidP="007B7FC3">
            <w:pPr>
              <w:rPr>
                <w:noProof/>
                <w:sz w:val="24"/>
                <w:szCs w:val="24"/>
              </w:rPr>
            </w:pPr>
            <w:r w:rsidRPr="007B7FC3">
              <w:rPr>
                <w:noProof/>
                <w:sz w:val="24"/>
                <w:szCs w:val="24"/>
              </w:rPr>
              <w:t>Head, Eye and ENT</w:t>
            </w:r>
          </w:p>
        </w:tc>
        <w:tc>
          <w:tcPr>
            <w:tcW w:w="6633" w:type="dxa"/>
          </w:tcPr>
          <w:p w14:paraId="547E833B" w14:textId="77777777" w:rsidR="00A84907" w:rsidRPr="007B7FC3" w:rsidRDefault="00A84907" w:rsidP="007B7FC3">
            <w:pPr>
              <w:rPr>
                <w:noProof/>
                <w:sz w:val="24"/>
                <w:szCs w:val="24"/>
              </w:rPr>
            </w:pPr>
            <w:r w:rsidRPr="007B7FC3">
              <w:rPr>
                <w:noProof/>
                <w:sz w:val="24"/>
                <w:szCs w:val="24"/>
              </w:rPr>
              <w:t>Pallor + , Icterus +</w:t>
            </w:r>
          </w:p>
        </w:tc>
      </w:tr>
      <w:tr w:rsidR="00A84907" w:rsidRPr="007B7FC3" w14:paraId="3FF77156" w14:textId="77777777" w:rsidTr="007B7FC3">
        <w:trPr>
          <w:jc w:val="center"/>
        </w:trPr>
        <w:tc>
          <w:tcPr>
            <w:tcW w:w="2943" w:type="dxa"/>
          </w:tcPr>
          <w:p w14:paraId="25F9CF37" w14:textId="77777777" w:rsidR="00A84907" w:rsidRPr="007B7FC3" w:rsidRDefault="00A84907" w:rsidP="007B7FC3">
            <w:pPr>
              <w:rPr>
                <w:noProof/>
                <w:sz w:val="24"/>
                <w:szCs w:val="24"/>
              </w:rPr>
            </w:pPr>
            <w:r w:rsidRPr="007B7FC3">
              <w:rPr>
                <w:noProof/>
                <w:sz w:val="24"/>
                <w:szCs w:val="24"/>
              </w:rPr>
              <w:t xml:space="preserve">Chest </w:t>
            </w:r>
          </w:p>
        </w:tc>
        <w:tc>
          <w:tcPr>
            <w:tcW w:w="6633" w:type="dxa"/>
          </w:tcPr>
          <w:p w14:paraId="7B8F3529" w14:textId="77777777" w:rsidR="00A84907" w:rsidRPr="007B7FC3" w:rsidRDefault="00A84907" w:rsidP="007B7FC3">
            <w:pPr>
              <w:rPr>
                <w:noProof/>
                <w:sz w:val="24"/>
                <w:szCs w:val="24"/>
              </w:rPr>
            </w:pPr>
            <w:r w:rsidRPr="007B7FC3">
              <w:rPr>
                <w:noProof/>
                <w:sz w:val="24"/>
                <w:szCs w:val="24"/>
              </w:rPr>
              <w:t>B/L air entry +, Crepts +, Air entry reduced on left side.</w:t>
            </w:r>
          </w:p>
        </w:tc>
      </w:tr>
      <w:tr w:rsidR="00A84907" w:rsidRPr="007B7FC3" w14:paraId="0D5E2A66" w14:textId="77777777" w:rsidTr="007B7FC3">
        <w:trPr>
          <w:jc w:val="center"/>
        </w:trPr>
        <w:tc>
          <w:tcPr>
            <w:tcW w:w="2943" w:type="dxa"/>
          </w:tcPr>
          <w:p w14:paraId="12C3CB6F" w14:textId="77777777" w:rsidR="00A84907" w:rsidRPr="007B7FC3" w:rsidRDefault="00A84907" w:rsidP="007B7FC3">
            <w:pPr>
              <w:rPr>
                <w:noProof/>
                <w:sz w:val="24"/>
                <w:szCs w:val="24"/>
              </w:rPr>
            </w:pPr>
            <w:r w:rsidRPr="007B7FC3">
              <w:rPr>
                <w:noProof/>
                <w:sz w:val="24"/>
                <w:szCs w:val="24"/>
              </w:rPr>
              <w:t>CVS</w:t>
            </w:r>
          </w:p>
        </w:tc>
        <w:tc>
          <w:tcPr>
            <w:tcW w:w="6633" w:type="dxa"/>
          </w:tcPr>
          <w:p w14:paraId="7C6016F8" w14:textId="77777777" w:rsidR="00A84907" w:rsidRPr="007B7FC3" w:rsidRDefault="00A84907" w:rsidP="007B7FC3">
            <w:pPr>
              <w:rPr>
                <w:noProof/>
                <w:sz w:val="24"/>
                <w:szCs w:val="24"/>
              </w:rPr>
            </w:pPr>
            <w:r w:rsidRPr="007B7FC3">
              <w:rPr>
                <w:noProof/>
                <w:sz w:val="24"/>
                <w:szCs w:val="24"/>
              </w:rPr>
              <w:t>S1 S2 heard, No murmur</w:t>
            </w:r>
          </w:p>
        </w:tc>
      </w:tr>
      <w:tr w:rsidR="00A84907" w:rsidRPr="007B7FC3" w14:paraId="39C294CE" w14:textId="77777777" w:rsidTr="007B7FC3">
        <w:trPr>
          <w:jc w:val="center"/>
        </w:trPr>
        <w:tc>
          <w:tcPr>
            <w:tcW w:w="2943" w:type="dxa"/>
          </w:tcPr>
          <w:p w14:paraId="708D39BB" w14:textId="77777777" w:rsidR="00A84907" w:rsidRPr="007B7FC3" w:rsidRDefault="00A84907" w:rsidP="007B7FC3">
            <w:pPr>
              <w:rPr>
                <w:noProof/>
                <w:sz w:val="24"/>
                <w:szCs w:val="24"/>
              </w:rPr>
            </w:pPr>
            <w:r w:rsidRPr="007B7FC3">
              <w:rPr>
                <w:noProof/>
                <w:sz w:val="24"/>
                <w:szCs w:val="24"/>
              </w:rPr>
              <w:t>Per Abdomen</w:t>
            </w:r>
          </w:p>
        </w:tc>
        <w:tc>
          <w:tcPr>
            <w:tcW w:w="6633" w:type="dxa"/>
          </w:tcPr>
          <w:p w14:paraId="74ECC15A" w14:textId="77777777" w:rsidR="00A84907" w:rsidRPr="007B7FC3" w:rsidRDefault="00A84907" w:rsidP="007B7FC3">
            <w:pPr>
              <w:rPr>
                <w:noProof/>
                <w:sz w:val="24"/>
                <w:szCs w:val="24"/>
              </w:rPr>
            </w:pPr>
            <w:r w:rsidRPr="007B7FC3">
              <w:rPr>
                <w:noProof/>
                <w:sz w:val="24"/>
                <w:szCs w:val="24"/>
              </w:rPr>
              <w:t>Soft, Mild diffuse tenderness +</w:t>
            </w:r>
          </w:p>
        </w:tc>
      </w:tr>
      <w:tr w:rsidR="00A84907" w:rsidRPr="007B7FC3" w14:paraId="2DC90959" w14:textId="77777777" w:rsidTr="007B7FC3">
        <w:trPr>
          <w:jc w:val="center"/>
        </w:trPr>
        <w:tc>
          <w:tcPr>
            <w:tcW w:w="2943" w:type="dxa"/>
          </w:tcPr>
          <w:p w14:paraId="78D36718" w14:textId="77777777" w:rsidR="00A84907" w:rsidRPr="007B7FC3" w:rsidRDefault="00A84907" w:rsidP="007B7FC3">
            <w:pPr>
              <w:rPr>
                <w:noProof/>
                <w:sz w:val="24"/>
                <w:szCs w:val="24"/>
              </w:rPr>
            </w:pPr>
            <w:r w:rsidRPr="007B7FC3">
              <w:rPr>
                <w:noProof/>
                <w:sz w:val="24"/>
                <w:szCs w:val="24"/>
              </w:rPr>
              <w:t>Extremity</w:t>
            </w:r>
          </w:p>
        </w:tc>
        <w:tc>
          <w:tcPr>
            <w:tcW w:w="6633" w:type="dxa"/>
          </w:tcPr>
          <w:p w14:paraId="6126EFC3" w14:textId="77777777" w:rsidR="00A84907" w:rsidRPr="007B7FC3" w:rsidRDefault="00A84907" w:rsidP="007B7FC3">
            <w:pPr>
              <w:rPr>
                <w:noProof/>
                <w:sz w:val="24"/>
                <w:szCs w:val="24"/>
              </w:rPr>
            </w:pPr>
            <w:r w:rsidRPr="007B7FC3">
              <w:rPr>
                <w:noProof/>
                <w:sz w:val="24"/>
                <w:szCs w:val="24"/>
              </w:rPr>
              <w:t>Right Subclavian permanent catheter insitu</w:t>
            </w:r>
          </w:p>
        </w:tc>
      </w:tr>
      <w:tr w:rsidR="00A84907" w:rsidRPr="007B7FC3" w14:paraId="46D8C884" w14:textId="77777777" w:rsidTr="007B7FC3">
        <w:trPr>
          <w:jc w:val="center"/>
        </w:trPr>
        <w:tc>
          <w:tcPr>
            <w:tcW w:w="2943" w:type="dxa"/>
          </w:tcPr>
          <w:p w14:paraId="14785854" w14:textId="77777777" w:rsidR="00A84907" w:rsidRPr="007B7FC3" w:rsidRDefault="00A84907" w:rsidP="007B7FC3">
            <w:pPr>
              <w:rPr>
                <w:noProof/>
                <w:sz w:val="24"/>
                <w:szCs w:val="24"/>
              </w:rPr>
            </w:pPr>
            <w:r w:rsidRPr="007B7FC3">
              <w:rPr>
                <w:noProof/>
                <w:sz w:val="24"/>
                <w:szCs w:val="24"/>
              </w:rPr>
              <w:t>CNS</w:t>
            </w:r>
          </w:p>
        </w:tc>
        <w:tc>
          <w:tcPr>
            <w:tcW w:w="6633" w:type="dxa"/>
          </w:tcPr>
          <w:p w14:paraId="67E13C72" w14:textId="77777777" w:rsidR="00A84907" w:rsidRPr="007B7FC3" w:rsidRDefault="00A84907" w:rsidP="007B7FC3">
            <w:pPr>
              <w:rPr>
                <w:noProof/>
                <w:sz w:val="24"/>
                <w:szCs w:val="24"/>
              </w:rPr>
            </w:pPr>
            <w:r w:rsidRPr="007B7FC3">
              <w:rPr>
                <w:noProof/>
                <w:sz w:val="24"/>
                <w:szCs w:val="24"/>
              </w:rPr>
              <w:t>Conscious and well oriented to time, place and person</w:t>
            </w:r>
          </w:p>
        </w:tc>
      </w:tr>
      <w:tr w:rsidR="00A84907" w:rsidRPr="007B7FC3" w14:paraId="350A1FC3" w14:textId="77777777" w:rsidTr="007B7FC3">
        <w:trPr>
          <w:jc w:val="center"/>
        </w:trPr>
        <w:tc>
          <w:tcPr>
            <w:tcW w:w="2943" w:type="dxa"/>
          </w:tcPr>
          <w:p w14:paraId="05914766" w14:textId="77777777" w:rsidR="00A84907" w:rsidRPr="007B7FC3" w:rsidRDefault="00A84907" w:rsidP="007B7FC3">
            <w:pPr>
              <w:rPr>
                <w:noProof/>
                <w:sz w:val="24"/>
                <w:szCs w:val="24"/>
              </w:rPr>
            </w:pPr>
            <w:r w:rsidRPr="007B7FC3">
              <w:rPr>
                <w:noProof/>
                <w:sz w:val="24"/>
                <w:szCs w:val="24"/>
              </w:rPr>
              <w:t>Allergies</w:t>
            </w:r>
          </w:p>
        </w:tc>
        <w:tc>
          <w:tcPr>
            <w:tcW w:w="6633" w:type="dxa"/>
          </w:tcPr>
          <w:p w14:paraId="316CC68F" w14:textId="77777777" w:rsidR="00A84907" w:rsidRPr="007B7FC3" w:rsidRDefault="00A84907" w:rsidP="007B7FC3">
            <w:pPr>
              <w:rPr>
                <w:noProof/>
                <w:sz w:val="24"/>
                <w:szCs w:val="24"/>
              </w:rPr>
            </w:pPr>
            <w:r w:rsidRPr="007B7FC3">
              <w:rPr>
                <w:noProof/>
                <w:sz w:val="24"/>
                <w:szCs w:val="24"/>
              </w:rPr>
              <w:t>Not known</w:t>
            </w:r>
          </w:p>
        </w:tc>
      </w:tr>
      <w:tr w:rsidR="00A84907" w:rsidRPr="007B7FC3" w14:paraId="5D3FFCEE" w14:textId="77777777" w:rsidTr="007B7FC3">
        <w:trPr>
          <w:jc w:val="center"/>
        </w:trPr>
        <w:tc>
          <w:tcPr>
            <w:tcW w:w="2943" w:type="dxa"/>
          </w:tcPr>
          <w:p w14:paraId="60713E13" w14:textId="77777777" w:rsidR="00A84907" w:rsidRPr="007B7FC3" w:rsidRDefault="00A84907" w:rsidP="007B7FC3">
            <w:pPr>
              <w:rPr>
                <w:noProof/>
                <w:sz w:val="24"/>
                <w:szCs w:val="24"/>
              </w:rPr>
            </w:pPr>
            <w:r w:rsidRPr="007B7FC3">
              <w:rPr>
                <w:noProof/>
                <w:sz w:val="24"/>
                <w:szCs w:val="24"/>
              </w:rPr>
              <w:t xml:space="preserve">Medications </w:t>
            </w:r>
          </w:p>
        </w:tc>
        <w:tc>
          <w:tcPr>
            <w:tcW w:w="6633" w:type="dxa"/>
          </w:tcPr>
          <w:p w14:paraId="73674E9E" w14:textId="77777777" w:rsidR="00A84907" w:rsidRPr="007B7FC3" w:rsidRDefault="00A84907" w:rsidP="007B7FC3">
            <w:pPr>
              <w:rPr>
                <w:noProof/>
                <w:sz w:val="24"/>
                <w:szCs w:val="24"/>
              </w:rPr>
            </w:pPr>
            <w:r w:rsidRPr="007B7FC3">
              <w:rPr>
                <w:sz w:val="24"/>
                <w:szCs w:val="24"/>
              </w:rPr>
              <w:t xml:space="preserve">Tab. </w:t>
            </w:r>
            <w:proofErr w:type="spellStart"/>
            <w:r w:rsidRPr="007B7FC3">
              <w:rPr>
                <w:sz w:val="24"/>
                <w:szCs w:val="24"/>
              </w:rPr>
              <w:t>Benadon</w:t>
            </w:r>
            <w:proofErr w:type="spellEnd"/>
            <w:r w:rsidRPr="007B7FC3">
              <w:rPr>
                <w:sz w:val="24"/>
                <w:szCs w:val="24"/>
              </w:rPr>
              <w:t xml:space="preserve"> 40, Tab. Moxifloxacin 400 mg, and Tab. Ethambutol, Tab. Pyrazinamide 750 mg</w:t>
            </w:r>
          </w:p>
        </w:tc>
      </w:tr>
      <w:tr w:rsidR="00A84907" w:rsidRPr="007B7FC3" w14:paraId="12308F7F" w14:textId="77777777" w:rsidTr="007B7FC3">
        <w:trPr>
          <w:jc w:val="center"/>
        </w:trPr>
        <w:tc>
          <w:tcPr>
            <w:tcW w:w="2943" w:type="dxa"/>
          </w:tcPr>
          <w:p w14:paraId="7AD72846" w14:textId="77777777" w:rsidR="00A84907" w:rsidRPr="007B7FC3" w:rsidRDefault="00A84907" w:rsidP="007B7FC3">
            <w:pPr>
              <w:rPr>
                <w:noProof/>
                <w:sz w:val="24"/>
                <w:szCs w:val="24"/>
              </w:rPr>
            </w:pPr>
            <w:r w:rsidRPr="007B7FC3">
              <w:rPr>
                <w:noProof/>
                <w:sz w:val="24"/>
                <w:szCs w:val="24"/>
              </w:rPr>
              <w:t>Past history</w:t>
            </w:r>
          </w:p>
        </w:tc>
        <w:tc>
          <w:tcPr>
            <w:tcW w:w="6633" w:type="dxa"/>
          </w:tcPr>
          <w:p w14:paraId="2B310243" w14:textId="0EB37E86" w:rsidR="00A84907" w:rsidRPr="007B7FC3" w:rsidRDefault="00A84907" w:rsidP="007B7FC3">
            <w:pPr>
              <w:rPr>
                <w:noProof/>
                <w:sz w:val="24"/>
                <w:szCs w:val="24"/>
              </w:rPr>
            </w:pPr>
            <w:r w:rsidRPr="007B7FC3">
              <w:rPr>
                <w:sz w:val="24"/>
                <w:szCs w:val="24"/>
              </w:rPr>
              <w:t xml:space="preserve">CKD grade V and on maintenance hemodialysis, since October </w:t>
            </w:r>
            <w:r w:rsidR="007B7FC3" w:rsidRPr="007B7FC3">
              <w:rPr>
                <w:sz w:val="24"/>
                <w:szCs w:val="24"/>
              </w:rPr>
              <w:t>2024, Hypertension</w:t>
            </w:r>
            <w:r w:rsidRPr="007B7FC3">
              <w:rPr>
                <w:sz w:val="24"/>
                <w:szCs w:val="24"/>
              </w:rPr>
              <w:t>, recently diagnosed with tubercular pleural effusion and was started Anti-Tubercular Treatment in January 2026 with volume overload, hyperkalemia, Upper GI Bleed under evaluation.</w:t>
            </w:r>
          </w:p>
        </w:tc>
      </w:tr>
      <w:tr w:rsidR="00A84907" w:rsidRPr="007B7FC3" w14:paraId="2E30DAD5" w14:textId="77777777" w:rsidTr="007B7FC3">
        <w:trPr>
          <w:jc w:val="center"/>
        </w:trPr>
        <w:tc>
          <w:tcPr>
            <w:tcW w:w="2943" w:type="dxa"/>
          </w:tcPr>
          <w:p w14:paraId="6BFDB5BA" w14:textId="77777777" w:rsidR="00A84907" w:rsidRPr="007B7FC3" w:rsidRDefault="00A84907" w:rsidP="007B7FC3">
            <w:pPr>
              <w:rPr>
                <w:noProof/>
                <w:sz w:val="24"/>
                <w:szCs w:val="24"/>
              </w:rPr>
            </w:pPr>
            <w:r w:rsidRPr="007B7FC3">
              <w:rPr>
                <w:noProof/>
                <w:sz w:val="24"/>
                <w:szCs w:val="24"/>
              </w:rPr>
              <w:t>Last meal</w:t>
            </w:r>
          </w:p>
        </w:tc>
        <w:tc>
          <w:tcPr>
            <w:tcW w:w="6633" w:type="dxa"/>
          </w:tcPr>
          <w:p w14:paraId="7F31A26B" w14:textId="77777777" w:rsidR="00A84907" w:rsidRPr="007B7FC3" w:rsidRDefault="00A84907" w:rsidP="007B7FC3">
            <w:pPr>
              <w:rPr>
                <w:noProof/>
                <w:sz w:val="24"/>
                <w:szCs w:val="24"/>
              </w:rPr>
            </w:pPr>
            <w:r w:rsidRPr="007B7FC3">
              <w:rPr>
                <w:noProof/>
                <w:sz w:val="24"/>
                <w:szCs w:val="24"/>
              </w:rPr>
              <w:t>2:00 pm</w:t>
            </w:r>
          </w:p>
        </w:tc>
      </w:tr>
      <w:tr w:rsidR="00A84907" w:rsidRPr="007B7FC3" w14:paraId="7EAD768E" w14:textId="77777777" w:rsidTr="007B7FC3">
        <w:trPr>
          <w:jc w:val="center"/>
        </w:trPr>
        <w:tc>
          <w:tcPr>
            <w:tcW w:w="2943" w:type="dxa"/>
          </w:tcPr>
          <w:p w14:paraId="2347EFE1" w14:textId="77777777" w:rsidR="00A84907" w:rsidRPr="007B7FC3" w:rsidRDefault="00A84907" w:rsidP="007B7FC3">
            <w:pPr>
              <w:rPr>
                <w:noProof/>
                <w:sz w:val="24"/>
                <w:szCs w:val="24"/>
              </w:rPr>
            </w:pPr>
            <w:r w:rsidRPr="007B7FC3">
              <w:rPr>
                <w:noProof/>
                <w:sz w:val="24"/>
                <w:szCs w:val="24"/>
              </w:rPr>
              <w:t>Events prior to the incident</w:t>
            </w:r>
          </w:p>
        </w:tc>
        <w:tc>
          <w:tcPr>
            <w:tcW w:w="6633" w:type="dxa"/>
          </w:tcPr>
          <w:p w14:paraId="19CA3DB1" w14:textId="77777777" w:rsidR="00A84907" w:rsidRPr="007B7FC3" w:rsidRDefault="00A84907" w:rsidP="007B7FC3">
            <w:pPr>
              <w:rPr>
                <w:noProof/>
                <w:sz w:val="24"/>
                <w:szCs w:val="24"/>
              </w:rPr>
            </w:pPr>
            <w:r w:rsidRPr="007B7FC3">
              <w:rPr>
                <w:noProof/>
                <w:sz w:val="24"/>
                <w:szCs w:val="24"/>
              </w:rPr>
              <w:t>Patient develop these symptoms since today morning.</w:t>
            </w:r>
          </w:p>
        </w:tc>
      </w:tr>
      <w:tr w:rsidR="00A84907" w:rsidRPr="007B7FC3" w14:paraId="697916C2" w14:textId="77777777" w:rsidTr="007B7FC3">
        <w:trPr>
          <w:jc w:val="center"/>
        </w:trPr>
        <w:tc>
          <w:tcPr>
            <w:tcW w:w="2943" w:type="dxa"/>
          </w:tcPr>
          <w:p w14:paraId="5FAA1BD2" w14:textId="77777777" w:rsidR="00A84907" w:rsidRPr="007B7FC3" w:rsidRDefault="00A84907" w:rsidP="007B7FC3">
            <w:pPr>
              <w:rPr>
                <w:noProof/>
                <w:sz w:val="24"/>
                <w:szCs w:val="24"/>
              </w:rPr>
            </w:pPr>
            <w:r w:rsidRPr="007B7FC3">
              <w:rPr>
                <w:noProof/>
                <w:sz w:val="24"/>
                <w:szCs w:val="24"/>
              </w:rPr>
              <w:t>Working Diagnosis</w:t>
            </w:r>
          </w:p>
        </w:tc>
        <w:tc>
          <w:tcPr>
            <w:tcW w:w="6633" w:type="dxa"/>
          </w:tcPr>
          <w:p w14:paraId="1BFA3968" w14:textId="643ACABA" w:rsidR="00A84907" w:rsidRPr="007B7FC3" w:rsidRDefault="00A84907" w:rsidP="007B7FC3">
            <w:pPr>
              <w:rPr>
                <w:noProof/>
                <w:sz w:val="24"/>
                <w:szCs w:val="24"/>
              </w:rPr>
            </w:pPr>
            <w:r w:rsidRPr="007B7FC3">
              <w:rPr>
                <w:sz w:val="24"/>
                <w:szCs w:val="24"/>
              </w:rPr>
              <w:t xml:space="preserve">CKD grade V and on maintenance hemodialysis, since October </w:t>
            </w:r>
            <w:r w:rsidR="007B7FC3" w:rsidRPr="007B7FC3">
              <w:rPr>
                <w:sz w:val="24"/>
                <w:szCs w:val="24"/>
              </w:rPr>
              <w:t>2024, Hypertension</w:t>
            </w:r>
            <w:r w:rsidRPr="007B7FC3">
              <w:rPr>
                <w:sz w:val="24"/>
                <w:szCs w:val="24"/>
              </w:rPr>
              <w:t>, recently diagnosed with tubercular pleural effusion and was started Anti-Tubercular Treatment in January 2026 with volume overload, hyperkalemia, Upper GI Bleed under evaluation.</w:t>
            </w:r>
          </w:p>
        </w:tc>
      </w:tr>
    </w:tbl>
    <w:p w14:paraId="7B1B8A3D" w14:textId="3E80381B" w:rsidR="00A84907" w:rsidRPr="000C0ED0" w:rsidRDefault="00A84907" w:rsidP="000C0ED0">
      <w:pPr>
        <w:rPr>
          <w:rFonts w:ascii="Times New Roman" w:hAnsi="Times New Roman" w:cs="Times New Roman"/>
          <w:b/>
          <w:bCs/>
          <w:noProof/>
          <w:sz w:val="24"/>
          <w:szCs w:val="24"/>
        </w:rPr>
      </w:pPr>
      <w:r w:rsidRPr="000C0ED0">
        <w:rPr>
          <w:rFonts w:ascii="Times New Roman" w:hAnsi="Times New Roman" w:cs="Times New Roman"/>
          <w:b/>
          <w:bCs/>
          <w:noProof/>
          <w:sz w:val="24"/>
          <w:szCs w:val="24"/>
        </w:rPr>
        <w:t>Investigations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670"/>
      </w:tblGrid>
      <w:tr w:rsidR="00A84907" w:rsidRPr="000C0ED0" w14:paraId="6B5C288B" w14:textId="77777777" w:rsidTr="007B7FC3">
        <w:trPr>
          <w:jc w:val="center"/>
        </w:trPr>
        <w:tc>
          <w:tcPr>
            <w:tcW w:w="2235" w:type="dxa"/>
          </w:tcPr>
          <w:p w14:paraId="6A934683" w14:textId="0956897B" w:rsidR="00A84907" w:rsidRPr="007B7FC3" w:rsidRDefault="00867889" w:rsidP="009F6BB4">
            <w:pPr>
              <w:rPr>
                <w:noProof/>
                <w:sz w:val="24"/>
                <w:szCs w:val="24"/>
              </w:rPr>
            </w:pPr>
            <w:r>
              <w:rPr>
                <w:noProof/>
                <w:sz w:val="24"/>
                <w:szCs w:val="24"/>
              </w:rPr>
              <w:t xml:space="preserve"> </w:t>
            </w:r>
          </w:p>
        </w:tc>
        <w:tc>
          <w:tcPr>
            <w:tcW w:w="5670" w:type="dxa"/>
          </w:tcPr>
          <w:p w14:paraId="2F04EF46" w14:textId="77777777" w:rsidR="00A84907" w:rsidRPr="007B7FC3" w:rsidRDefault="00A84907" w:rsidP="009F6BB4">
            <w:pPr>
              <w:rPr>
                <w:noProof/>
                <w:sz w:val="24"/>
                <w:szCs w:val="24"/>
              </w:rPr>
            </w:pPr>
            <w:r w:rsidRPr="007B7FC3">
              <w:rPr>
                <w:noProof/>
                <w:sz w:val="24"/>
                <w:szCs w:val="24"/>
              </w:rPr>
              <w:t>ECG</w:t>
            </w:r>
          </w:p>
        </w:tc>
      </w:tr>
      <w:tr w:rsidR="00A84907" w:rsidRPr="000C0ED0" w14:paraId="3706A228" w14:textId="77777777" w:rsidTr="007B7FC3">
        <w:trPr>
          <w:jc w:val="center"/>
        </w:trPr>
        <w:tc>
          <w:tcPr>
            <w:tcW w:w="2235" w:type="dxa"/>
          </w:tcPr>
          <w:p w14:paraId="498C4DB6" w14:textId="77777777" w:rsidR="00A84907" w:rsidRPr="007B7FC3" w:rsidRDefault="00A84907" w:rsidP="009F6BB4">
            <w:pPr>
              <w:rPr>
                <w:noProof/>
                <w:sz w:val="24"/>
                <w:szCs w:val="24"/>
              </w:rPr>
            </w:pPr>
            <w:r w:rsidRPr="007B7FC3">
              <w:rPr>
                <w:noProof/>
                <w:sz w:val="24"/>
                <w:szCs w:val="24"/>
              </w:rPr>
              <w:t>Blood</w:t>
            </w:r>
          </w:p>
        </w:tc>
        <w:tc>
          <w:tcPr>
            <w:tcW w:w="5670" w:type="dxa"/>
          </w:tcPr>
          <w:p w14:paraId="268E2AA4" w14:textId="77777777" w:rsidR="00A84907" w:rsidRPr="007B7FC3" w:rsidRDefault="00A84907" w:rsidP="009F6BB4">
            <w:pPr>
              <w:rPr>
                <w:noProof/>
                <w:sz w:val="24"/>
                <w:szCs w:val="24"/>
              </w:rPr>
            </w:pPr>
            <w:r w:rsidRPr="007B7FC3">
              <w:rPr>
                <w:noProof/>
                <w:sz w:val="24"/>
                <w:szCs w:val="24"/>
              </w:rPr>
              <w:t>ABG, CBC, LFT, RFT, CRP, Blood Culture and Sensitivity, High sensitivity Cardiac Troponin I, N-terminal pro-B-type natriuretic peptide(NT-pro-BNP), Creatine-Kinase (CK-MB) tests</w:t>
            </w:r>
          </w:p>
        </w:tc>
      </w:tr>
      <w:tr w:rsidR="00A84907" w:rsidRPr="000C0ED0" w14:paraId="73C7CCCC" w14:textId="77777777" w:rsidTr="007B7FC3">
        <w:trPr>
          <w:jc w:val="center"/>
        </w:trPr>
        <w:tc>
          <w:tcPr>
            <w:tcW w:w="2235" w:type="dxa"/>
          </w:tcPr>
          <w:p w14:paraId="1487A470" w14:textId="77777777" w:rsidR="00A84907" w:rsidRPr="007B7FC3" w:rsidRDefault="00A84907" w:rsidP="009F6BB4">
            <w:pPr>
              <w:rPr>
                <w:noProof/>
                <w:sz w:val="24"/>
                <w:szCs w:val="24"/>
              </w:rPr>
            </w:pPr>
            <w:r w:rsidRPr="007B7FC3">
              <w:rPr>
                <w:noProof/>
                <w:sz w:val="24"/>
                <w:szCs w:val="24"/>
              </w:rPr>
              <w:t>X-Rays</w:t>
            </w:r>
          </w:p>
        </w:tc>
        <w:tc>
          <w:tcPr>
            <w:tcW w:w="5670" w:type="dxa"/>
          </w:tcPr>
          <w:p w14:paraId="32BC103D" w14:textId="77777777" w:rsidR="00A84907" w:rsidRPr="007B7FC3" w:rsidRDefault="00A84907" w:rsidP="009F6BB4">
            <w:pPr>
              <w:rPr>
                <w:noProof/>
                <w:sz w:val="24"/>
                <w:szCs w:val="24"/>
              </w:rPr>
            </w:pPr>
            <w:r w:rsidRPr="007B7FC3">
              <w:rPr>
                <w:noProof/>
                <w:sz w:val="24"/>
                <w:szCs w:val="24"/>
              </w:rPr>
              <w:t>Chest X Ray PA view</w:t>
            </w:r>
          </w:p>
        </w:tc>
      </w:tr>
      <w:tr w:rsidR="00A84907" w:rsidRPr="000C0ED0" w14:paraId="4744FE19" w14:textId="77777777" w:rsidTr="007B7FC3">
        <w:trPr>
          <w:jc w:val="center"/>
        </w:trPr>
        <w:tc>
          <w:tcPr>
            <w:tcW w:w="2235" w:type="dxa"/>
          </w:tcPr>
          <w:p w14:paraId="5308A9BD" w14:textId="77777777" w:rsidR="00A84907" w:rsidRPr="007B7FC3" w:rsidRDefault="00A84907" w:rsidP="009F6BB4">
            <w:pPr>
              <w:rPr>
                <w:noProof/>
                <w:sz w:val="24"/>
                <w:szCs w:val="24"/>
              </w:rPr>
            </w:pPr>
            <w:r w:rsidRPr="007B7FC3">
              <w:rPr>
                <w:noProof/>
                <w:sz w:val="24"/>
                <w:szCs w:val="24"/>
              </w:rPr>
              <w:t>USG</w:t>
            </w:r>
          </w:p>
        </w:tc>
        <w:tc>
          <w:tcPr>
            <w:tcW w:w="5670" w:type="dxa"/>
          </w:tcPr>
          <w:p w14:paraId="0E64ACC7" w14:textId="77777777" w:rsidR="00A84907" w:rsidRPr="007B7FC3" w:rsidRDefault="00A84907" w:rsidP="009F6BB4">
            <w:pPr>
              <w:rPr>
                <w:noProof/>
                <w:sz w:val="24"/>
                <w:szCs w:val="24"/>
              </w:rPr>
            </w:pPr>
            <w:r w:rsidRPr="007B7FC3">
              <w:rPr>
                <w:noProof/>
                <w:sz w:val="24"/>
                <w:szCs w:val="24"/>
              </w:rPr>
              <w:t>USG Whole abdomen</w:t>
            </w:r>
          </w:p>
        </w:tc>
      </w:tr>
    </w:tbl>
    <w:p w14:paraId="4CD21CE8" w14:textId="2B8DAB7D" w:rsidR="00A84907" w:rsidRPr="007B7FC3" w:rsidRDefault="00A84907" w:rsidP="007B7FC3">
      <w:pPr>
        <w:spacing w:before="240"/>
        <w:rPr>
          <w:rFonts w:ascii="Times New Roman" w:hAnsi="Times New Roman" w:cs="Times New Roman"/>
          <w:sz w:val="24"/>
          <w:szCs w:val="24"/>
        </w:rPr>
      </w:pPr>
      <w:r w:rsidRPr="007B7FC3">
        <w:rPr>
          <w:rFonts w:ascii="Times New Roman" w:hAnsi="Times New Roman" w:cs="Times New Roman"/>
          <w:noProof/>
          <w:sz w:val="24"/>
          <w:szCs w:val="24"/>
        </w:rPr>
        <w:t xml:space="preserve">After all these, the patient was refferred to Nephrology and Gastroenetrology departments. The reason for referral in Gastroenetrology department was Upper GI Bleed and in Nephrology department was </w:t>
      </w:r>
      <w:r w:rsidRPr="007B7FC3">
        <w:rPr>
          <w:rFonts w:ascii="Times New Roman" w:hAnsi="Times New Roman" w:cs="Times New Roman"/>
          <w:sz w:val="24"/>
          <w:szCs w:val="24"/>
        </w:rPr>
        <w:t xml:space="preserve">CKD grade V and on maintenance hemodialysis, since October </w:t>
      </w:r>
      <w:r w:rsidR="007B7FC3" w:rsidRPr="007B7FC3">
        <w:rPr>
          <w:rFonts w:ascii="Times New Roman" w:hAnsi="Times New Roman" w:cs="Times New Roman"/>
          <w:sz w:val="24"/>
          <w:szCs w:val="24"/>
        </w:rPr>
        <w:t>2024, Hypertension</w:t>
      </w:r>
      <w:r w:rsidRPr="007B7FC3">
        <w:rPr>
          <w:rFonts w:ascii="Times New Roman" w:hAnsi="Times New Roman" w:cs="Times New Roman"/>
          <w:sz w:val="24"/>
          <w:szCs w:val="24"/>
        </w:rPr>
        <w:t>, recently diagnosed with tubercular pleural effusion and was started Anti-Tubercular Treatment in January 2026 with volume overload, hyperkalemia.</w:t>
      </w:r>
    </w:p>
    <w:p w14:paraId="62DE75F7" w14:textId="01E13474" w:rsidR="00A84907" w:rsidRPr="000C0ED0" w:rsidRDefault="00A84907" w:rsidP="000C0ED0">
      <w:pPr>
        <w:rPr>
          <w:rFonts w:ascii="Times New Roman" w:hAnsi="Times New Roman" w:cs="Times New Roman"/>
          <w:b/>
          <w:bCs/>
          <w:sz w:val="24"/>
          <w:szCs w:val="24"/>
        </w:rPr>
      </w:pPr>
      <w:r w:rsidRPr="000C0ED0">
        <w:rPr>
          <w:rFonts w:ascii="Times New Roman" w:hAnsi="Times New Roman" w:cs="Times New Roman"/>
          <w:b/>
          <w:bCs/>
          <w:sz w:val="24"/>
          <w:szCs w:val="24"/>
        </w:rPr>
        <w:t xml:space="preserve">Patient </w:t>
      </w:r>
      <w:r w:rsidR="00867889" w:rsidRPr="000C0ED0">
        <w:rPr>
          <w:rFonts w:ascii="Times New Roman" w:hAnsi="Times New Roman" w:cs="Times New Roman"/>
          <w:b/>
          <w:bCs/>
          <w:sz w:val="24"/>
          <w:szCs w:val="24"/>
        </w:rPr>
        <w:t>Vitals: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2350"/>
      </w:tblGrid>
      <w:tr w:rsidR="00A84907" w:rsidRPr="007B7FC3" w14:paraId="48A41D3A" w14:textId="77777777" w:rsidTr="007B7FC3">
        <w:trPr>
          <w:jc w:val="center"/>
        </w:trPr>
        <w:tc>
          <w:tcPr>
            <w:tcW w:w="4508" w:type="dxa"/>
          </w:tcPr>
          <w:p w14:paraId="0B607CEB" w14:textId="77777777" w:rsidR="00A84907" w:rsidRPr="007B7FC3" w:rsidRDefault="00A84907" w:rsidP="007B7FC3">
            <w:pPr>
              <w:rPr>
                <w:noProof/>
                <w:sz w:val="24"/>
                <w:szCs w:val="24"/>
              </w:rPr>
            </w:pPr>
            <w:r w:rsidRPr="007B7FC3">
              <w:rPr>
                <w:noProof/>
                <w:sz w:val="24"/>
                <w:szCs w:val="24"/>
              </w:rPr>
              <w:t>Temperature (Farenheit)</w:t>
            </w:r>
          </w:p>
        </w:tc>
        <w:tc>
          <w:tcPr>
            <w:tcW w:w="2350" w:type="dxa"/>
          </w:tcPr>
          <w:p w14:paraId="0FA50456" w14:textId="77777777" w:rsidR="00A84907" w:rsidRPr="007B7FC3" w:rsidRDefault="00A84907" w:rsidP="007B7FC3">
            <w:pPr>
              <w:rPr>
                <w:noProof/>
                <w:sz w:val="24"/>
                <w:szCs w:val="24"/>
              </w:rPr>
            </w:pPr>
            <w:r w:rsidRPr="007B7FC3">
              <w:rPr>
                <w:noProof/>
                <w:sz w:val="24"/>
                <w:szCs w:val="24"/>
              </w:rPr>
              <w:t>98.5</w:t>
            </w:r>
          </w:p>
        </w:tc>
      </w:tr>
      <w:tr w:rsidR="00A84907" w:rsidRPr="007B7FC3" w14:paraId="0E0A9348" w14:textId="77777777" w:rsidTr="007B7FC3">
        <w:trPr>
          <w:jc w:val="center"/>
        </w:trPr>
        <w:tc>
          <w:tcPr>
            <w:tcW w:w="4508" w:type="dxa"/>
          </w:tcPr>
          <w:p w14:paraId="5B020692" w14:textId="77777777" w:rsidR="00A84907" w:rsidRPr="007B7FC3" w:rsidRDefault="00A84907" w:rsidP="007B7FC3">
            <w:pPr>
              <w:rPr>
                <w:noProof/>
                <w:sz w:val="24"/>
                <w:szCs w:val="24"/>
              </w:rPr>
            </w:pPr>
            <w:r w:rsidRPr="007B7FC3">
              <w:rPr>
                <w:noProof/>
                <w:sz w:val="24"/>
                <w:szCs w:val="24"/>
              </w:rPr>
              <w:t>Pulse</w:t>
            </w:r>
          </w:p>
        </w:tc>
        <w:tc>
          <w:tcPr>
            <w:tcW w:w="2350" w:type="dxa"/>
          </w:tcPr>
          <w:p w14:paraId="77C2FA55" w14:textId="77777777" w:rsidR="00A84907" w:rsidRPr="007B7FC3" w:rsidRDefault="00A84907" w:rsidP="007B7FC3">
            <w:pPr>
              <w:rPr>
                <w:noProof/>
                <w:sz w:val="24"/>
                <w:szCs w:val="24"/>
              </w:rPr>
            </w:pPr>
            <w:r w:rsidRPr="007B7FC3">
              <w:rPr>
                <w:noProof/>
                <w:sz w:val="24"/>
                <w:szCs w:val="24"/>
              </w:rPr>
              <w:t>132</w:t>
            </w:r>
          </w:p>
        </w:tc>
      </w:tr>
      <w:tr w:rsidR="00A84907" w:rsidRPr="007B7FC3" w14:paraId="6D716441" w14:textId="77777777" w:rsidTr="007B7FC3">
        <w:trPr>
          <w:jc w:val="center"/>
        </w:trPr>
        <w:tc>
          <w:tcPr>
            <w:tcW w:w="4508" w:type="dxa"/>
          </w:tcPr>
          <w:p w14:paraId="46C0E322" w14:textId="77777777" w:rsidR="00A84907" w:rsidRPr="007B7FC3" w:rsidRDefault="00A84907" w:rsidP="007B7FC3">
            <w:pPr>
              <w:rPr>
                <w:noProof/>
                <w:sz w:val="24"/>
                <w:szCs w:val="24"/>
              </w:rPr>
            </w:pPr>
            <w:r w:rsidRPr="007B7FC3">
              <w:rPr>
                <w:noProof/>
                <w:sz w:val="24"/>
                <w:szCs w:val="24"/>
              </w:rPr>
              <w:t>Respiratory Rate (breaths/min)</w:t>
            </w:r>
          </w:p>
        </w:tc>
        <w:tc>
          <w:tcPr>
            <w:tcW w:w="2350" w:type="dxa"/>
          </w:tcPr>
          <w:p w14:paraId="70D66F1B" w14:textId="77777777" w:rsidR="00A84907" w:rsidRPr="007B7FC3" w:rsidRDefault="00A84907" w:rsidP="007B7FC3">
            <w:pPr>
              <w:rPr>
                <w:noProof/>
                <w:sz w:val="24"/>
                <w:szCs w:val="24"/>
              </w:rPr>
            </w:pPr>
            <w:r w:rsidRPr="007B7FC3">
              <w:rPr>
                <w:noProof/>
                <w:sz w:val="24"/>
                <w:szCs w:val="24"/>
              </w:rPr>
              <w:t>24</w:t>
            </w:r>
          </w:p>
        </w:tc>
      </w:tr>
      <w:tr w:rsidR="00A84907" w:rsidRPr="007B7FC3" w14:paraId="543EA69D" w14:textId="77777777" w:rsidTr="007B7FC3">
        <w:trPr>
          <w:jc w:val="center"/>
        </w:trPr>
        <w:tc>
          <w:tcPr>
            <w:tcW w:w="4508" w:type="dxa"/>
          </w:tcPr>
          <w:p w14:paraId="321FFEC9" w14:textId="77777777" w:rsidR="00A84907" w:rsidRPr="007B7FC3" w:rsidRDefault="00A84907" w:rsidP="007B7FC3">
            <w:pPr>
              <w:rPr>
                <w:noProof/>
                <w:sz w:val="24"/>
                <w:szCs w:val="24"/>
              </w:rPr>
            </w:pPr>
            <w:r w:rsidRPr="007B7FC3">
              <w:rPr>
                <w:noProof/>
                <w:sz w:val="24"/>
                <w:szCs w:val="24"/>
              </w:rPr>
              <w:lastRenderedPageBreak/>
              <w:t>Systolic BP</w:t>
            </w:r>
          </w:p>
        </w:tc>
        <w:tc>
          <w:tcPr>
            <w:tcW w:w="2350" w:type="dxa"/>
          </w:tcPr>
          <w:p w14:paraId="107E3186" w14:textId="77777777" w:rsidR="00A84907" w:rsidRPr="007B7FC3" w:rsidRDefault="00A84907" w:rsidP="007B7FC3">
            <w:pPr>
              <w:rPr>
                <w:noProof/>
                <w:sz w:val="24"/>
                <w:szCs w:val="24"/>
              </w:rPr>
            </w:pPr>
            <w:r w:rsidRPr="007B7FC3">
              <w:rPr>
                <w:noProof/>
                <w:sz w:val="24"/>
                <w:szCs w:val="24"/>
              </w:rPr>
              <w:t>190</w:t>
            </w:r>
          </w:p>
        </w:tc>
      </w:tr>
      <w:tr w:rsidR="00A84907" w:rsidRPr="007B7FC3" w14:paraId="305A64A1" w14:textId="77777777" w:rsidTr="007B7FC3">
        <w:trPr>
          <w:jc w:val="center"/>
        </w:trPr>
        <w:tc>
          <w:tcPr>
            <w:tcW w:w="4508" w:type="dxa"/>
          </w:tcPr>
          <w:p w14:paraId="028AB313" w14:textId="77777777" w:rsidR="00A84907" w:rsidRPr="007B7FC3" w:rsidRDefault="00A84907" w:rsidP="007B7FC3">
            <w:pPr>
              <w:rPr>
                <w:noProof/>
                <w:sz w:val="24"/>
                <w:szCs w:val="24"/>
              </w:rPr>
            </w:pPr>
            <w:r w:rsidRPr="007B7FC3">
              <w:rPr>
                <w:noProof/>
                <w:sz w:val="24"/>
                <w:szCs w:val="24"/>
              </w:rPr>
              <w:t>Diastolic BP</w:t>
            </w:r>
          </w:p>
        </w:tc>
        <w:tc>
          <w:tcPr>
            <w:tcW w:w="2350" w:type="dxa"/>
          </w:tcPr>
          <w:p w14:paraId="1E0491CF" w14:textId="77777777" w:rsidR="00A84907" w:rsidRPr="007B7FC3" w:rsidRDefault="00A84907" w:rsidP="007B7FC3">
            <w:pPr>
              <w:rPr>
                <w:noProof/>
                <w:sz w:val="24"/>
                <w:szCs w:val="24"/>
              </w:rPr>
            </w:pPr>
            <w:r w:rsidRPr="007B7FC3">
              <w:rPr>
                <w:noProof/>
                <w:sz w:val="24"/>
                <w:szCs w:val="24"/>
              </w:rPr>
              <w:t>110</w:t>
            </w:r>
          </w:p>
        </w:tc>
      </w:tr>
      <w:tr w:rsidR="00A84907" w:rsidRPr="007B7FC3" w14:paraId="613BF992" w14:textId="77777777" w:rsidTr="007B7FC3">
        <w:trPr>
          <w:jc w:val="center"/>
        </w:trPr>
        <w:tc>
          <w:tcPr>
            <w:tcW w:w="4508" w:type="dxa"/>
          </w:tcPr>
          <w:p w14:paraId="16D34856" w14:textId="77777777" w:rsidR="00A84907" w:rsidRPr="007B7FC3" w:rsidRDefault="00A84907" w:rsidP="007B7FC3">
            <w:pPr>
              <w:rPr>
                <w:noProof/>
                <w:sz w:val="24"/>
                <w:szCs w:val="24"/>
              </w:rPr>
            </w:pPr>
            <w:r w:rsidRPr="007B7FC3">
              <w:rPr>
                <w:noProof/>
                <w:sz w:val="24"/>
                <w:szCs w:val="24"/>
              </w:rPr>
              <w:t>Saturated partial pressure of Oxygen (SpO2)</w:t>
            </w:r>
          </w:p>
        </w:tc>
        <w:tc>
          <w:tcPr>
            <w:tcW w:w="2350" w:type="dxa"/>
          </w:tcPr>
          <w:p w14:paraId="428AC889" w14:textId="77777777" w:rsidR="00A84907" w:rsidRPr="007B7FC3" w:rsidRDefault="00A84907" w:rsidP="007B7FC3">
            <w:pPr>
              <w:rPr>
                <w:noProof/>
                <w:sz w:val="24"/>
                <w:szCs w:val="24"/>
              </w:rPr>
            </w:pPr>
            <w:r w:rsidRPr="007B7FC3">
              <w:rPr>
                <w:noProof/>
                <w:sz w:val="24"/>
                <w:szCs w:val="24"/>
              </w:rPr>
              <w:t>96</w:t>
            </w:r>
          </w:p>
        </w:tc>
      </w:tr>
      <w:tr w:rsidR="00A84907" w:rsidRPr="007B7FC3" w14:paraId="1DA44042" w14:textId="77777777" w:rsidTr="007B7FC3">
        <w:trPr>
          <w:jc w:val="center"/>
        </w:trPr>
        <w:tc>
          <w:tcPr>
            <w:tcW w:w="4508" w:type="dxa"/>
          </w:tcPr>
          <w:p w14:paraId="54E25305" w14:textId="77777777" w:rsidR="00A84907" w:rsidRPr="007B7FC3" w:rsidRDefault="00A84907" w:rsidP="007B7FC3">
            <w:pPr>
              <w:rPr>
                <w:noProof/>
                <w:sz w:val="24"/>
                <w:szCs w:val="24"/>
              </w:rPr>
            </w:pPr>
            <w:r w:rsidRPr="007B7FC3">
              <w:rPr>
                <w:noProof/>
                <w:sz w:val="24"/>
                <w:szCs w:val="24"/>
              </w:rPr>
              <w:t>Record</w:t>
            </w:r>
          </w:p>
        </w:tc>
        <w:tc>
          <w:tcPr>
            <w:tcW w:w="2350" w:type="dxa"/>
          </w:tcPr>
          <w:p w14:paraId="0997BFC3" w14:textId="77777777" w:rsidR="00A84907" w:rsidRPr="007B7FC3" w:rsidRDefault="00A84907" w:rsidP="007B7FC3">
            <w:pPr>
              <w:rPr>
                <w:noProof/>
                <w:sz w:val="24"/>
                <w:szCs w:val="24"/>
              </w:rPr>
            </w:pPr>
            <w:r w:rsidRPr="007B7FC3">
              <w:rPr>
                <w:noProof/>
                <w:sz w:val="24"/>
                <w:szCs w:val="24"/>
              </w:rPr>
              <w:t>BMI</w:t>
            </w:r>
          </w:p>
        </w:tc>
      </w:tr>
      <w:tr w:rsidR="00A84907" w:rsidRPr="007B7FC3" w14:paraId="5D32176D" w14:textId="77777777" w:rsidTr="007B7FC3">
        <w:trPr>
          <w:jc w:val="center"/>
        </w:trPr>
        <w:tc>
          <w:tcPr>
            <w:tcW w:w="4508" w:type="dxa"/>
          </w:tcPr>
          <w:p w14:paraId="4141E218" w14:textId="77777777" w:rsidR="00A84907" w:rsidRPr="007B7FC3" w:rsidRDefault="00A84907" w:rsidP="007B7FC3">
            <w:pPr>
              <w:rPr>
                <w:noProof/>
                <w:sz w:val="24"/>
                <w:szCs w:val="24"/>
              </w:rPr>
            </w:pPr>
            <w:r w:rsidRPr="007B7FC3">
              <w:rPr>
                <w:noProof/>
                <w:sz w:val="24"/>
                <w:szCs w:val="24"/>
              </w:rPr>
              <w:t>Height (cm)</w:t>
            </w:r>
          </w:p>
        </w:tc>
        <w:tc>
          <w:tcPr>
            <w:tcW w:w="2350" w:type="dxa"/>
          </w:tcPr>
          <w:p w14:paraId="178B7C73" w14:textId="77777777" w:rsidR="00A84907" w:rsidRPr="007B7FC3" w:rsidRDefault="00A84907" w:rsidP="007B7FC3">
            <w:pPr>
              <w:rPr>
                <w:noProof/>
                <w:sz w:val="24"/>
                <w:szCs w:val="24"/>
              </w:rPr>
            </w:pPr>
            <w:r w:rsidRPr="007B7FC3">
              <w:rPr>
                <w:noProof/>
                <w:sz w:val="24"/>
                <w:szCs w:val="24"/>
              </w:rPr>
              <w:t>157</w:t>
            </w:r>
          </w:p>
        </w:tc>
      </w:tr>
      <w:tr w:rsidR="00A84907" w:rsidRPr="007B7FC3" w14:paraId="2F1AB81C" w14:textId="77777777" w:rsidTr="007B7FC3">
        <w:trPr>
          <w:jc w:val="center"/>
        </w:trPr>
        <w:tc>
          <w:tcPr>
            <w:tcW w:w="4508" w:type="dxa"/>
          </w:tcPr>
          <w:p w14:paraId="65B98DA8" w14:textId="77777777" w:rsidR="00A84907" w:rsidRPr="007B7FC3" w:rsidRDefault="00A84907" w:rsidP="007B7FC3">
            <w:pPr>
              <w:rPr>
                <w:noProof/>
                <w:sz w:val="24"/>
                <w:szCs w:val="24"/>
              </w:rPr>
            </w:pPr>
            <w:r w:rsidRPr="007B7FC3">
              <w:rPr>
                <w:noProof/>
                <w:sz w:val="24"/>
                <w:szCs w:val="24"/>
              </w:rPr>
              <w:t>Weight (kg)</w:t>
            </w:r>
          </w:p>
        </w:tc>
        <w:tc>
          <w:tcPr>
            <w:tcW w:w="2350" w:type="dxa"/>
          </w:tcPr>
          <w:p w14:paraId="1A7C56CD" w14:textId="77777777" w:rsidR="00A84907" w:rsidRPr="007B7FC3" w:rsidRDefault="00A84907" w:rsidP="007B7FC3">
            <w:pPr>
              <w:rPr>
                <w:noProof/>
                <w:sz w:val="24"/>
                <w:szCs w:val="24"/>
              </w:rPr>
            </w:pPr>
            <w:r w:rsidRPr="007B7FC3">
              <w:rPr>
                <w:noProof/>
                <w:sz w:val="24"/>
                <w:szCs w:val="24"/>
              </w:rPr>
              <w:t>48</w:t>
            </w:r>
          </w:p>
        </w:tc>
      </w:tr>
      <w:tr w:rsidR="00A84907" w:rsidRPr="007B7FC3" w14:paraId="7D189BAA" w14:textId="77777777" w:rsidTr="007B7FC3">
        <w:trPr>
          <w:jc w:val="center"/>
        </w:trPr>
        <w:tc>
          <w:tcPr>
            <w:tcW w:w="4508" w:type="dxa"/>
          </w:tcPr>
          <w:p w14:paraId="2F15E882" w14:textId="77777777" w:rsidR="00A84907" w:rsidRPr="007B7FC3" w:rsidRDefault="00A84907" w:rsidP="007B7FC3">
            <w:pPr>
              <w:rPr>
                <w:noProof/>
                <w:sz w:val="24"/>
                <w:szCs w:val="24"/>
              </w:rPr>
            </w:pPr>
            <w:r w:rsidRPr="007B7FC3">
              <w:rPr>
                <w:noProof/>
                <w:sz w:val="24"/>
                <w:szCs w:val="24"/>
              </w:rPr>
              <w:t>BMI (kg/m2)</w:t>
            </w:r>
          </w:p>
        </w:tc>
        <w:tc>
          <w:tcPr>
            <w:tcW w:w="2350" w:type="dxa"/>
          </w:tcPr>
          <w:p w14:paraId="76859100" w14:textId="77777777" w:rsidR="00A84907" w:rsidRPr="007B7FC3" w:rsidRDefault="00A84907" w:rsidP="007B7FC3">
            <w:pPr>
              <w:rPr>
                <w:noProof/>
                <w:sz w:val="24"/>
                <w:szCs w:val="24"/>
              </w:rPr>
            </w:pPr>
            <w:r w:rsidRPr="007B7FC3">
              <w:rPr>
                <w:noProof/>
                <w:sz w:val="24"/>
                <w:szCs w:val="24"/>
              </w:rPr>
              <w:t>19.47</w:t>
            </w:r>
          </w:p>
        </w:tc>
      </w:tr>
      <w:tr w:rsidR="00A84907" w:rsidRPr="007B7FC3" w14:paraId="2B5D37EE" w14:textId="77777777" w:rsidTr="007B7FC3">
        <w:trPr>
          <w:jc w:val="center"/>
        </w:trPr>
        <w:tc>
          <w:tcPr>
            <w:tcW w:w="4508" w:type="dxa"/>
          </w:tcPr>
          <w:p w14:paraId="3418D3E7" w14:textId="77777777" w:rsidR="00A84907" w:rsidRPr="007B7FC3" w:rsidRDefault="00A84907" w:rsidP="007B7FC3">
            <w:pPr>
              <w:rPr>
                <w:noProof/>
                <w:sz w:val="24"/>
                <w:szCs w:val="24"/>
              </w:rPr>
            </w:pPr>
            <w:r w:rsidRPr="007B7FC3">
              <w:rPr>
                <w:noProof/>
                <w:sz w:val="24"/>
                <w:szCs w:val="24"/>
              </w:rPr>
              <w:t>Supplement O2</w:t>
            </w:r>
          </w:p>
        </w:tc>
        <w:tc>
          <w:tcPr>
            <w:tcW w:w="2350" w:type="dxa"/>
          </w:tcPr>
          <w:p w14:paraId="3786043C" w14:textId="77777777" w:rsidR="00A84907" w:rsidRPr="007B7FC3" w:rsidRDefault="00A84907" w:rsidP="007B7FC3">
            <w:pPr>
              <w:rPr>
                <w:noProof/>
                <w:sz w:val="24"/>
                <w:szCs w:val="24"/>
              </w:rPr>
            </w:pPr>
            <w:r w:rsidRPr="007B7FC3">
              <w:rPr>
                <w:noProof/>
                <w:sz w:val="24"/>
                <w:szCs w:val="24"/>
              </w:rPr>
              <w:t>Yes</w:t>
            </w:r>
          </w:p>
        </w:tc>
      </w:tr>
      <w:tr w:rsidR="00A84907" w:rsidRPr="007B7FC3" w14:paraId="2A09A875" w14:textId="77777777" w:rsidTr="007B7FC3">
        <w:trPr>
          <w:jc w:val="center"/>
        </w:trPr>
        <w:tc>
          <w:tcPr>
            <w:tcW w:w="4508" w:type="dxa"/>
          </w:tcPr>
          <w:p w14:paraId="32377FE7" w14:textId="77777777" w:rsidR="00A84907" w:rsidRPr="007B7FC3" w:rsidRDefault="00A84907" w:rsidP="007B7FC3">
            <w:pPr>
              <w:rPr>
                <w:noProof/>
                <w:sz w:val="24"/>
                <w:szCs w:val="24"/>
              </w:rPr>
            </w:pPr>
            <w:r w:rsidRPr="007B7FC3">
              <w:rPr>
                <w:noProof/>
                <w:sz w:val="24"/>
                <w:szCs w:val="24"/>
              </w:rPr>
              <w:t>Eyes open</w:t>
            </w:r>
          </w:p>
        </w:tc>
        <w:tc>
          <w:tcPr>
            <w:tcW w:w="2350" w:type="dxa"/>
          </w:tcPr>
          <w:p w14:paraId="16327D9D" w14:textId="77777777" w:rsidR="00A84907" w:rsidRPr="007B7FC3" w:rsidRDefault="00A84907" w:rsidP="007B7FC3">
            <w:pPr>
              <w:rPr>
                <w:noProof/>
                <w:sz w:val="24"/>
                <w:szCs w:val="24"/>
              </w:rPr>
            </w:pPr>
            <w:r w:rsidRPr="007B7FC3">
              <w:rPr>
                <w:noProof/>
                <w:sz w:val="24"/>
                <w:szCs w:val="24"/>
              </w:rPr>
              <w:t>Spontaneously</w:t>
            </w:r>
          </w:p>
        </w:tc>
      </w:tr>
      <w:tr w:rsidR="00A84907" w:rsidRPr="007B7FC3" w14:paraId="72C1728A" w14:textId="77777777" w:rsidTr="007B7FC3">
        <w:trPr>
          <w:jc w:val="center"/>
        </w:trPr>
        <w:tc>
          <w:tcPr>
            <w:tcW w:w="4508" w:type="dxa"/>
          </w:tcPr>
          <w:p w14:paraId="4F9061BA" w14:textId="77777777" w:rsidR="00A84907" w:rsidRPr="007B7FC3" w:rsidRDefault="00A84907" w:rsidP="007B7FC3">
            <w:pPr>
              <w:rPr>
                <w:noProof/>
                <w:sz w:val="24"/>
                <w:szCs w:val="24"/>
              </w:rPr>
            </w:pPr>
            <w:r w:rsidRPr="007B7FC3">
              <w:rPr>
                <w:noProof/>
                <w:sz w:val="24"/>
                <w:szCs w:val="24"/>
              </w:rPr>
              <w:t>Verbal response</w:t>
            </w:r>
          </w:p>
        </w:tc>
        <w:tc>
          <w:tcPr>
            <w:tcW w:w="2350" w:type="dxa"/>
          </w:tcPr>
          <w:p w14:paraId="7101F283" w14:textId="77777777" w:rsidR="00A84907" w:rsidRPr="007B7FC3" w:rsidRDefault="00A84907" w:rsidP="007B7FC3">
            <w:pPr>
              <w:rPr>
                <w:noProof/>
                <w:sz w:val="24"/>
                <w:szCs w:val="24"/>
              </w:rPr>
            </w:pPr>
            <w:r w:rsidRPr="007B7FC3">
              <w:rPr>
                <w:noProof/>
                <w:sz w:val="24"/>
                <w:szCs w:val="24"/>
              </w:rPr>
              <w:t>Oriented</w:t>
            </w:r>
          </w:p>
        </w:tc>
      </w:tr>
      <w:tr w:rsidR="00A84907" w:rsidRPr="007B7FC3" w14:paraId="0A96ADE4" w14:textId="77777777" w:rsidTr="007B7FC3">
        <w:trPr>
          <w:jc w:val="center"/>
        </w:trPr>
        <w:tc>
          <w:tcPr>
            <w:tcW w:w="4508" w:type="dxa"/>
          </w:tcPr>
          <w:p w14:paraId="02540828" w14:textId="77777777" w:rsidR="00A84907" w:rsidRPr="007B7FC3" w:rsidRDefault="00A84907" w:rsidP="007B7FC3">
            <w:pPr>
              <w:rPr>
                <w:noProof/>
                <w:sz w:val="24"/>
                <w:szCs w:val="24"/>
              </w:rPr>
            </w:pPr>
            <w:r w:rsidRPr="007B7FC3">
              <w:rPr>
                <w:noProof/>
                <w:sz w:val="24"/>
                <w:szCs w:val="24"/>
              </w:rPr>
              <w:t>Motor response</w:t>
            </w:r>
          </w:p>
        </w:tc>
        <w:tc>
          <w:tcPr>
            <w:tcW w:w="2350" w:type="dxa"/>
          </w:tcPr>
          <w:p w14:paraId="6CC988EC" w14:textId="77777777" w:rsidR="00A84907" w:rsidRPr="007B7FC3" w:rsidRDefault="00A84907" w:rsidP="007B7FC3">
            <w:pPr>
              <w:rPr>
                <w:noProof/>
                <w:sz w:val="24"/>
                <w:szCs w:val="24"/>
              </w:rPr>
            </w:pPr>
            <w:r w:rsidRPr="007B7FC3">
              <w:rPr>
                <w:noProof/>
                <w:sz w:val="24"/>
                <w:szCs w:val="24"/>
              </w:rPr>
              <w:t>Obeys commands</w:t>
            </w:r>
          </w:p>
        </w:tc>
      </w:tr>
      <w:tr w:rsidR="00A84907" w:rsidRPr="007B7FC3" w14:paraId="44996E86" w14:textId="77777777" w:rsidTr="007B7FC3">
        <w:trPr>
          <w:jc w:val="center"/>
        </w:trPr>
        <w:tc>
          <w:tcPr>
            <w:tcW w:w="4508" w:type="dxa"/>
          </w:tcPr>
          <w:p w14:paraId="5199BA73" w14:textId="77777777" w:rsidR="00A84907" w:rsidRPr="007B7FC3" w:rsidRDefault="00A84907" w:rsidP="007B7FC3">
            <w:pPr>
              <w:rPr>
                <w:noProof/>
                <w:sz w:val="24"/>
                <w:szCs w:val="24"/>
              </w:rPr>
            </w:pPr>
            <w:r w:rsidRPr="007B7FC3">
              <w:rPr>
                <w:noProof/>
                <w:sz w:val="24"/>
                <w:szCs w:val="24"/>
              </w:rPr>
              <w:t>GCS Score</w:t>
            </w:r>
          </w:p>
        </w:tc>
        <w:tc>
          <w:tcPr>
            <w:tcW w:w="2350" w:type="dxa"/>
          </w:tcPr>
          <w:p w14:paraId="1192B794" w14:textId="77777777" w:rsidR="00A84907" w:rsidRPr="007B7FC3" w:rsidRDefault="00A84907" w:rsidP="007B7FC3">
            <w:pPr>
              <w:rPr>
                <w:noProof/>
                <w:sz w:val="24"/>
                <w:szCs w:val="24"/>
              </w:rPr>
            </w:pPr>
            <w:r w:rsidRPr="007B7FC3">
              <w:rPr>
                <w:noProof/>
                <w:sz w:val="24"/>
                <w:szCs w:val="24"/>
              </w:rPr>
              <w:t>15</w:t>
            </w:r>
          </w:p>
        </w:tc>
      </w:tr>
      <w:tr w:rsidR="00A84907" w:rsidRPr="007B7FC3" w14:paraId="1112EA4A" w14:textId="77777777" w:rsidTr="007B7FC3">
        <w:trPr>
          <w:jc w:val="center"/>
        </w:trPr>
        <w:tc>
          <w:tcPr>
            <w:tcW w:w="4508" w:type="dxa"/>
          </w:tcPr>
          <w:p w14:paraId="4D31E8A4" w14:textId="77777777" w:rsidR="00A84907" w:rsidRPr="007B7FC3" w:rsidRDefault="00A84907" w:rsidP="007B7FC3">
            <w:pPr>
              <w:rPr>
                <w:noProof/>
                <w:sz w:val="24"/>
                <w:szCs w:val="24"/>
              </w:rPr>
            </w:pPr>
            <w:r w:rsidRPr="007B7FC3">
              <w:rPr>
                <w:noProof/>
                <w:sz w:val="24"/>
                <w:szCs w:val="24"/>
              </w:rPr>
              <w:t>Pain assessment score</w:t>
            </w:r>
          </w:p>
        </w:tc>
        <w:tc>
          <w:tcPr>
            <w:tcW w:w="2350" w:type="dxa"/>
          </w:tcPr>
          <w:p w14:paraId="0EB6ACE1" w14:textId="77777777" w:rsidR="00A84907" w:rsidRPr="007B7FC3" w:rsidRDefault="00A84907" w:rsidP="007B7FC3">
            <w:pPr>
              <w:rPr>
                <w:noProof/>
                <w:sz w:val="24"/>
                <w:szCs w:val="24"/>
              </w:rPr>
            </w:pPr>
            <w:r w:rsidRPr="007B7FC3">
              <w:rPr>
                <w:noProof/>
                <w:sz w:val="24"/>
                <w:szCs w:val="24"/>
              </w:rPr>
              <w:t>2</w:t>
            </w:r>
          </w:p>
        </w:tc>
      </w:tr>
      <w:tr w:rsidR="00A84907" w:rsidRPr="007B7FC3" w14:paraId="1DBC8FFD" w14:textId="77777777" w:rsidTr="007B7FC3">
        <w:trPr>
          <w:jc w:val="center"/>
        </w:trPr>
        <w:tc>
          <w:tcPr>
            <w:tcW w:w="4508" w:type="dxa"/>
          </w:tcPr>
          <w:p w14:paraId="1DB2D55A" w14:textId="77777777" w:rsidR="00A84907" w:rsidRPr="007B7FC3" w:rsidRDefault="00A84907" w:rsidP="007B7FC3">
            <w:pPr>
              <w:rPr>
                <w:noProof/>
                <w:sz w:val="24"/>
                <w:szCs w:val="24"/>
              </w:rPr>
            </w:pPr>
            <w:r w:rsidRPr="007B7FC3">
              <w:rPr>
                <w:noProof/>
                <w:sz w:val="24"/>
                <w:szCs w:val="24"/>
              </w:rPr>
              <w:t>MEWS Score</w:t>
            </w:r>
          </w:p>
        </w:tc>
        <w:tc>
          <w:tcPr>
            <w:tcW w:w="2350" w:type="dxa"/>
          </w:tcPr>
          <w:p w14:paraId="70AFA792" w14:textId="77777777" w:rsidR="00A84907" w:rsidRPr="007B7FC3" w:rsidRDefault="00A84907" w:rsidP="007B7FC3">
            <w:pPr>
              <w:rPr>
                <w:noProof/>
                <w:sz w:val="24"/>
                <w:szCs w:val="24"/>
              </w:rPr>
            </w:pPr>
            <w:r w:rsidRPr="007B7FC3">
              <w:rPr>
                <w:noProof/>
                <w:sz w:val="24"/>
                <w:szCs w:val="24"/>
              </w:rPr>
              <w:t>7</w:t>
            </w:r>
          </w:p>
        </w:tc>
      </w:tr>
    </w:tbl>
    <w:p w14:paraId="4AB47CD7" w14:textId="7223DC9C" w:rsidR="00A84907" w:rsidRPr="000C0ED0" w:rsidRDefault="00A84907" w:rsidP="000C0ED0">
      <w:pPr>
        <w:rPr>
          <w:rFonts w:ascii="Times New Roman" w:hAnsi="Times New Roman" w:cs="Times New Roman"/>
          <w:b/>
          <w:bCs/>
          <w:noProof/>
          <w:sz w:val="24"/>
          <w:szCs w:val="24"/>
        </w:rPr>
      </w:pPr>
      <w:r w:rsidRPr="000C0ED0">
        <w:rPr>
          <w:rFonts w:ascii="Times New Roman" w:hAnsi="Times New Roman" w:cs="Times New Roman"/>
          <w:b/>
          <w:bCs/>
          <w:noProof/>
          <w:sz w:val="24"/>
          <w:szCs w:val="24"/>
        </w:rPr>
        <w:t>Secondary Survey :</w:t>
      </w:r>
    </w:p>
    <w:tbl>
      <w:tblPr>
        <w:tblStyle w:val="TableGrid"/>
        <w:tblW w:w="101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7230"/>
      </w:tblGrid>
      <w:tr w:rsidR="00A84907" w:rsidRPr="000C0ED0" w14:paraId="5BD8E4EE" w14:textId="77777777" w:rsidTr="007B7FC3">
        <w:tc>
          <w:tcPr>
            <w:tcW w:w="2943" w:type="dxa"/>
          </w:tcPr>
          <w:p w14:paraId="09261FF9" w14:textId="77777777" w:rsidR="00A84907" w:rsidRPr="007B7FC3" w:rsidRDefault="00A84907" w:rsidP="007B7FC3">
            <w:pPr>
              <w:rPr>
                <w:noProof/>
                <w:sz w:val="24"/>
                <w:szCs w:val="24"/>
              </w:rPr>
            </w:pPr>
            <w:r w:rsidRPr="007B7FC3">
              <w:rPr>
                <w:noProof/>
                <w:sz w:val="24"/>
                <w:szCs w:val="24"/>
              </w:rPr>
              <w:t>Head, Eye and ENT</w:t>
            </w:r>
          </w:p>
        </w:tc>
        <w:tc>
          <w:tcPr>
            <w:tcW w:w="7230" w:type="dxa"/>
          </w:tcPr>
          <w:p w14:paraId="16A53B19" w14:textId="77777777" w:rsidR="00A84907" w:rsidRPr="007B7FC3" w:rsidRDefault="00A84907" w:rsidP="007B7FC3">
            <w:pPr>
              <w:rPr>
                <w:noProof/>
                <w:sz w:val="24"/>
                <w:szCs w:val="24"/>
              </w:rPr>
            </w:pPr>
            <w:r w:rsidRPr="007B7FC3">
              <w:rPr>
                <w:noProof/>
                <w:sz w:val="24"/>
                <w:szCs w:val="24"/>
              </w:rPr>
              <w:t>Pallor + , Icterus +</w:t>
            </w:r>
          </w:p>
        </w:tc>
      </w:tr>
      <w:tr w:rsidR="00A84907" w:rsidRPr="000C0ED0" w14:paraId="42E87485" w14:textId="77777777" w:rsidTr="007B7FC3">
        <w:tc>
          <w:tcPr>
            <w:tcW w:w="2943" w:type="dxa"/>
          </w:tcPr>
          <w:p w14:paraId="2AD356CE" w14:textId="77777777" w:rsidR="00A84907" w:rsidRPr="007B7FC3" w:rsidRDefault="00A84907" w:rsidP="007B7FC3">
            <w:pPr>
              <w:rPr>
                <w:noProof/>
                <w:sz w:val="24"/>
                <w:szCs w:val="24"/>
              </w:rPr>
            </w:pPr>
            <w:r w:rsidRPr="007B7FC3">
              <w:rPr>
                <w:noProof/>
                <w:sz w:val="24"/>
                <w:szCs w:val="24"/>
              </w:rPr>
              <w:t xml:space="preserve">Chest </w:t>
            </w:r>
          </w:p>
        </w:tc>
        <w:tc>
          <w:tcPr>
            <w:tcW w:w="7230" w:type="dxa"/>
          </w:tcPr>
          <w:p w14:paraId="08B5D63C" w14:textId="77777777" w:rsidR="00A84907" w:rsidRPr="007B7FC3" w:rsidRDefault="00A84907" w:rsidP="007B7FC3">
            <w:pPr>
              <w:rPr>
                <w:noProof/>
                <w:sz w:val="24"/>
                <w:szCs w:val="24"/>
              </w:rPr>
            </w:pPr>
            <w:r w:rsidRPr="007B7FC3">
              <w:rPr>
                <w:noProof/>
                <w:sz w:val="24"/>
                <w:szCs w:val="24"/>
              </w:rPr>
              <w:t>B/L air entry +, Crepts +, Air entry reduced on left side.</w:t>
            </w:r>
          </w:p>
        </w:tc>
      </w:tr>
      <w:tr w:rsidR="00A84907" w:rsidRPr="000C0ED0" w14:paraId="2136063D" w14:textId="77777777" w:rsidTr="007B7FC3">
        <w:tc>
          <w:tcPr>
            <w:tcW w:w="2943" w:type="dxa"/>
          </w:tcPr>
          <w:p w14:paraId="6ACAD90C" w14:textId="77777777" w:rsidR="00A84907" w:rsidRPr="007B7FC3" w:rsidRDefault="00A84907" w:rsidP="007B7FC3">
            <w:pPr>
              <w:rPr>
                <w:noProof/>
                <w:sz w:val="24"/>
                <w:szCs w:val="24"/>
              </w:rPr>
            </w:pPr>
            <w:r w:rsidRPr="007B7FC3">
              <w:rPr>
                <w:noProof/>
                <w:sz w:val="24"/>
                <w:szCs w:val="24"/>
              </w:rPr>
              <w:t>CVS</w:t>
            </w:r>
          </w:p>
        </w:tc>
        <w:tc>
          <w:tcPr>
            <w:tcW w:w="7230" w:type="dxa"/>
          </w:tcPr>
          <w:p w14:paraId="02F58D2F" w14:textId="77777777" w:rsidR="00A84907" w:rsidRPr="007B7FC3" w:rsidRDefault="00A84907" w:rsidP="007B7FC3">
            <w:pPr>
              <w:rPr>
                <w:noProof/>
                <w:sz w:val="24"/>
                <w:szCs w:val="24"/>
              </w:rPr>
            </w:pPr>
            <w:r w:rsidRPr="007B7FC3">
              <w:rPr>
                <w:noProof/>
                <w:sz w:val="24"/>
                <w:szCs w:val="24"/>
              </w:rPr>
              <w:t>S1 S2 heard, No murmur</w:t>
            </w:r>
          </w:p>
        </w:tc>
      </w:tr>
      <w:tr w:rsidR="00A84907" w:rsidRPr="000C0ED0" w14:paraId="54B81964" w14:textId="77777777" w:rsidTr="007B7FC3">
        <w:tc>
          <w:tcPr>
            <w:tcW w:w="2943" w:type="dxa"/>
          </w:tcPr>
          <w:p w14:paraId="309A148D" w14:textId="77777777" w:rsidR="00A84907" w:rsidRPr="007B7FC3" w:rsidRDefault="00A84907" w:rsidP="007B7FC3">
            <w:pPr>
              <w:rPr>
                <w:noProof/>
                <w:sz w:val="24"/>
                <w:szCs w:val="24"/>
              </w:rPr>
            </w:pPr>
            <w:r w:rsidRPr="007B7FC3">
              <w:rPr>
                <w:noProof/>
                <w:sz w:val="24"/>
                <w:szCs w:val="24"/>
              </w:rPr>
              <w:t>Per Abdomen</w:t>
            </w:r>
          </w:p>
        </w:tc>
        <w:tc>
          <w:tcPr>
            <w:tcW w:w="7230" w:type="dxa"/>
          </w:tcPr>
          <w:p w14:paraId="22132D28" w14:textId="77777777" w:rsidR="00A84907" w:rsidRPr="007B7FC3" w:rsidRDefault="00A84907" w:rsidP="007B7FC3">
            <w:pPr>
              <w:rPr>
                <w:noProof/>
                <w:sz w:val="24"/>
                <w:szCs w:val="24"/>
              </w:rPr>
            </w:pPr>
            <w:r w:rsidRPr="007B7FC3">
              <w:rPr>
                <w:noProof/>
                <w:sz w:val="24"/>
                <w:szCs w:val="24"/>
              </w:rPr>
              <w:t>Soft, Mild diffuse tenderness +</w:t>
            </w:r>
          </w:p>
        </w:tc>
      </w:tr>
      <w:tr w:rsidR="00A84907" w:rsidRPr="000C0ED0" w14:paraId="6A412991" w14:textId="77777777" w:rsidTr="007B7FC3">
        <w:tc>
          <w:tcPr>
            <w:tcW w:w="2943" w:type="dxa"/>
          </w:tcPr>
          <w:p w14:paraId="35B30492" w14:textId="77777777" w:rsidR="00A84907" w:rsidRPr="007B7FC3" w:rsidRDefault="00A84907" w:rsidP="007B7FC3">
            <w:pPr>
              <w:rPr>
                <w:noProof/>
                <w:sz w:val="24"/>
                <w:szCs w:val="24"/>
              </w:rPr>
            </w:pPr>
            <w:r w:rsidRPr="007B7FC3">
              <w:rPr>
                <w:noProof/>
                <w:sz w:val="24"/>
                <w:szCs w:val="24"/>
              </w:rPr>
              <w:t>Extremity</w:t>
            </w:r>
          </w:p>
        </w:tc>
        <w:tc>
          <w:tcPr>
            <w:tcW w:w="7230" w:type="dxa"/>
          </w:tcPr>
          <w:p w14:paraId="2FC31674" w14:textId="77777777" w:rsidR="00A84907" w:rsidRPr="007B7FC3" w:rsidRDefault="00A84907" w:rsidP="007B7FC3">
            <w:pPr>
              <w:rPr>
                <w:noProof/>
                <w:sz w:val="24"/>
                <w:szCs w:val="24"/>
              </w:rPr>
            </w:pPr>
            <w:r w:rsidRPr="007B7FC3">
              <w:rPr>
                <w:noProof/>
                <w:sz w:val="24"/>
                <w:szCs w:val="24"/>
              </w:rPr>
              <w:t>Right Subclavian permanent catheter insitu</w:t>
            </w:r>
          </w:p>
        </w:tc>
      </w:tr>
      <w:tr w:rsidR="00A84907" w:rsidRPr="000C0ED0" w14:paraId="1A57D919" w14:textId="77777777" w:rsidTr="007B7FC3">
        <w:tc>
          <w:tcPr>
            <w:tcW w:w="2943" w:type="dxa"/>
          </w:tcPr>
          <w:p w14:paraId="60E4A02D" w14:textId="77777777" w:rsidR="00A84907" w:rsidRPr="007B7FC3" w:rsidRDefault="00A84907" w:rsidP="007B7FC3">
            <w:pPr>
              <w:rPr>
                <w:noProof/>
                <w:sz w:val="24"/>
                <w:szCs w:val="24"/>
              </w:rPr>
            </w:pPr>
            <w:r w:rsidRPr="007B7FC3">
              <w:rPr>
                <w:noProof/>
                <w:sz w:val="24"/>
                <w:szCs w:val="24"/>
              </w:rPr>
              <w:t>CNS</w:t>
            </w:r>
          </w:p>
        </w:tc>
        <w:tc>
          <w:tcPr>
            <w:tcW w:w="7230" w:type="dxa"/>
          </w:tcPr>
          <w:p w14:paraId="3DE1CBE5" w14:textId="77777777" w:rsidR="00A84907" w:rsidRPr="007B7FC3" w:rsidRDefault="00A84907" w:rsidP="007B7FC3">
            <w:pPr>
              <w:rPr>
                <w:noProof/>
                <w:sz w:val="24"/>
                <w:szCs w:val="24"/>
              </w:rPr>
            </w:pPr>
            <w:r w:rsidRPr="007B7FC3">
              <w:rPr>
                <w:noProof/>
                <w:sz w:val="24"/>
                <w:szCs w:val="24"/>
              </w:rPr>
              <w:t>Conscious and well oriented to time, place and person</w:t>
            </w:r>
          </w:p>
        </w:tc>
      </w:tr>
      <w:tr w:rsidR="00A84907" w:rsidRPr="000C0ED0" w14:paraId="63F43FEE" w14:textId="77777777" w:rsidTr="007B7FC3">
        <w:tc>
          <w:tcPr>
            <w:tcW w:w="2943" w:type="dxa"/>
          </w:tcPr>
          <w:p w14:paraId="373063CE" w14:textId="77777777" w:rsidR="00A84907" w:rsidRPr="007B7FC3" w:rsidRDefault="00A84907" w:rsidP="007B7FC3">
            <w:pPr>
              <w:rPr>
                <w:noProof/>
                <w:sz w:val="24"/>
                <w:szCs w:val="24"/>
              </w:rPr>
            </w:pPr>
            <w:r w:rsidRPr="007B7FC3">
              <w:rPr>
                <w:noProof/>
                <w:sz w:val="24"/>
                <w:szCs w:val="24"/>
              </w:rPr>
              <w:t>Allergies</w:t>
            </w:r>
          </w:p>
        </w:tc>
        <w:tc>
          <w:tcPr>
            <w:tcW w:w="7230" w:type="dxa"/>
          </w:tcPr>
          <w:p w14:paraId="5671B9DD" w14:textId="77777777" w:rsidR="00A84907" w:rsidRPr="007B7FC3" w:rsidRDefault="00A84907" w:rsidP="007B7FC3">
            <w:pPr>
              <w:rPr>
                <w:noProof/>
                <w:sz w:val="24"/>
                <w:szCs w:val="24"/>
              </w:rPr>
            </w:pPr>
            <w:r w:rsidRPr="007B7FC3">
              <w:rPr>
                <w:noProof/>
                <w:sz w:val="24"/>
                <w:szCs w:val="24"/>
              </w:rPr>
              <w:t>Not known</w:t>
            </w:r>
          </w:p>
        </w:tc>
      </w:tr>
      <w:tr w:rsidR="00A84907" w:rsidRPr="000C0ED0" w14:paraId="7A65C01E" w14:textId="77777777" w:rsidTr="007B7FC3">
        <w:tc>
          <w:tcPr>
            <w:tcW w:w="2943" w:type="dxa"/>
          </w:tcPr>
          <w:p w14:paraId="2C4575D6" w14:textId="77777777" w:rsidR="00A84907" w:rsidRPr="007B7FC3" w:rsidRDefault="00A84907" w:rsidP="007B7FC3">
            <w:pPr>
              <w:rPr>
                <w:noProof/>
                <w:sz w:val="24"/>
                <w:szCs w:val="24"/>
              </w:rPr>
            </w:pPr>
            <w:r w:rsidRPr="007B7FC3">
              <w:rPr>
                <w:noProof/>
                <w:sz w:val="24"/>
                <w:szCs w:val="24"/>
              </w:rPr>
              <w:t xml:space="preserve">Medications </w:t>
            </w:r>
          </w:p>
        </w:tc>
        <w:tc>
          <w:tcPr>
            <w:tcW w:w="7230" w:type="dxa"/>
          </w:tcPr>
          <w:p w14:paraId="7FC66D8D" w14:textId="77777777" w:rsidR="00A84907" w:rsidRPr="007B7FC3" w:rsidRDefault="00A84907" w:rsidP="007B7FC3">
            <w:pPr>
              <w:rPr>
                <w:noProof/>
                <w:sz w:val="24"/>
                <w:szCs w:val="24"/>
              </w:rPr>
            </w:pPr>
            <w:r w:rsidRPr="007B7FC3">
              <w:rPr>
                <w:sz w:val="24"/>
                <w:szCs w:val="24"/>
              </w:rPr>
              <w:t xml:space="preserve">Tab. </w:t>
            </w:r>
            <w:proofErr w:type="spellStart"/>
            <w:r w:rsidRPr="007B7FC3">
              <w:rPr>
                <w:sz w:val="24"/>
                <w:szCs w:val="24"/>
              </w:rPr>
              <w:t>Benadon</w:t>
            </w:r>
            <w:proofErr w:type="spellEnd"/>
            <w:r w:rsidRPr="007B7FC3">
              <w:rPr>
                <w:sz w:val="24"/>
                <w:szCs w:val="24"/>
              </w:rPr>
              <w:t xml:space="preserve"> 40, Tab. Moxifloxacin 400 mg, and Tab. Ethambutol, Tab. Pyrazinamide 750 mg</w:t>
            </w:r>
          </w:p>
        </w:tc>
      </w:tr>
      <w:tr w:rsidR="00A84907" w:rsidRPr="000C0ED0" w14:paraId="609720E6" w14:textId="77777777" w:rsidTr="007B7FC3">
        <w:tc>
          <w:tcPr>
            <w:tcW w:w="2943" w:type="dxa"/>
          </w:tcPr>
          <w:p w14:paraId="2C882F84" w14:textId="77777777" w:rsidR="00A84907" w:rsidRPr="007B7FC3" w:rsidRDefault="00A84907" w:rsidP="007B7FC3">
            <w:pPr>
              <w:rPr>
                <w:noProof/>
                <w:sz w:val="24"/>
                <w:szCs w:val="24"/>
              </w:rPr>
            </w:pPr>
            <w:r w:rsidRPr="007B7FC3">
              <w:rPr>
                <w:noProof/>
                <w:sz w:val="24"/>
                <w:szCs w:val="24"/>
              </w:rPr>
              <w:t>Past history</w:t>
            </w:r>
          </w:p>
        </w:tc>
        <w:tc>
          <w:tcPr>
            <w:tcW w:w="7230" w:type="dxa"/>
          </w:tcPr>
          <w:p w14:paraId="7F93B517" w14:textId="77777777" w:rsidR="00A84907" w:rsidRPr="007B7FC3" w:rsidRDefault="00A84907" w:rsidP="007B7FC3">
            <w:pPr>
              <w:rPr>
                <w:noProof/>
                <w:sz w:val="24"/>
                <w:szCs w:val="24"/>
              </w:rPr>
            </w:pPr>
            <w:r w:rsidRPr="007B7FC3">
              <w:rPr>
                <w:sz w:val="24"/>
                <w:szCs w:val="24"/>
              </w:rPr>
              <w:t xml:space="preserve">CKD grade V and on maintenance hemodialysis, since October </w:t>
            </w:r>
            <w:proofErr w:type="gramStart"/>
            <w:r w:rsidRPr="007B7FC3">
              <w:rPr>
                <w:sz w:val="24"/>
                <w:szCs w:val="24"/>
              </w:rPr>
              <w:t>2024,  Hypertension</w:t>
            </w:r>
            <w:proofErr w:type="gramEnd"/>
            <w:r w:rsidRPr="007B7FC3">
              <w:rPr>
                <w:sz w:val="24"/>
                <w:szCs w:val="24"/>
              </w:rPr>
              <w:t>, recently diagnosed with tubercular pleural effusion and was started Anti-Tubercular Treatment in January 2026 with volume overload, hyperkalemia, Upper GI Bleed under evaluation.</w:t>
            </w:r>
          </w:p>
        </w:tc>
      </w:tr>
      <w:tr w:rsidR="00A84907" w:rsidRPr="000C0ED0" w14:paraId="3398C6B0" w14:textId="77777777" w:rsidTr="007B7FC3">
        <w:tc>
          <w:tcPr>
            <w:tcW w:w="2943" w:type="dxa"/>
          </w:tcPr>
          <w:p w14:paraId="20D606FA" w14:textId="77777777" w:rsidR="00A84907" w:rsidRPr="007B7FC3" w:rsidRDefault="00A84907" w:rsidP="007B7FC3">
            <w:pPr>
              <w:rPr>
                <w:noProof/>
                <w:sz w:val="24"/>
                <w:szCs w:val="24"/>
              </w:rPr>
            </w:pPr>
            <w:r w:rsidRPr="007B7FC3">
              <w:rPr>
                <w:noProof/>
                <w:sz w:val="24"/>
                <w:szCs w:val="24"/>
              </w:rPr>
              <w:t>Last meal</w:t>
            </w:r>
          </w:p>
        </w:tc>
        <w:tc>
          <w:tcPr>
            <w:tcW w:w="7230" w:type="dxa"/>
          </w:tcPr>
          <w:p w14:paraId="4DD65C1E" w14:textId="77777777" w:rsidR="00A84907" w:rsidRPr="007B7FC3" w:rsidRDefault="00A84907" w:rsidP="007B7FC3">
            <w:pPr>
              <w:rPr>
                <w:noProof/>
                <w:sz w:val="24"/>
                <w:szCs w:val="24"/>
              </w:rPr>
            </w:pPr>
            <w:r w:rsidRPr="007B7FC3">
              <w:rPr>
                <w:noProof/>
                <w:sz w:val="24"/>
                <w:szCs w:val="24"/>
              </w:rPr>
              <w:t>2:00 pm</w:t>
            </w:r>
          </w:p>
        </w:tc>
      </w:tr>
      <w:tr w:rsidR="00A84907" w:rsidRPr="000C0ED0" w14:paraId="0B63E091" w14:textId="77777777" w:rsidTr="007B7FC3">
        <w:tc>
          <w:tcPr>
            <w:tcW w:w="2943" w:type="dxa"/>
          </w:tcPr>
          <w:p w14:paraId="070B14F9" w14:textId="77777777" w:rsidR="00A84907" w:rsidRPr="007B7FC3" w:rsidRDefault="00A84907" w:rsidP="007B7FC3">
            <w:pPr>
              <w:rPr>
                <w:noProof/>
                <w:sz w:val="24"/>
                <w:szCs w:val="24"/>
              </w:rPr>
            </w:pPr>
            <w:r w:rsidRPr="007B7FC3">
              <w:rPr>
                <w:noProof/>
                <w:sz w:val="24"/>
                <w:szCs w:val="24"/>
              </w:rPr>
              <w:t>Events prior to the incident</w:t>
            </w:r>
          </w:p>
        </w:tc>
        <w:tc>
          <w:tcPr>
            <w:tcW w:w="7230" w:type="dxa"/>
          </w:tcPr>
          <w:p w14:paraId="4F304F6D" w14:textId="77777777" w:rsidR="00A84907" w:rsidRPr="007B7FC3" w:rsidRDefault="00A84907" w:rsidP="007B7FC3">
            <w:pPr>
              <w:rPr>
                <w:noProof/>
                <w:sz w:val="24"/>
                <w:szCs w:val="24"/>
              </w:rPr>
            </w:pPr>
            <w:r w:rsidRPr="007B7FC3">
              <w:rPr>
                <w:noProof/>
                <w:sz w:val="24"/>
                <w:szCs w:val="24"/>
              </w:rPr>
              <w:t>Patient develop these symptoms since today morning.</w:t>
            </w:r>
          </w:p>
        </w:tc>
      </w:tr>
      <w:tr w:rsidR="00A84907" w:rsidRPr="000C0ED0" w14:paraId="27E452B8" w14:textId="77777777" w:rsidTr="007B7FC3">
        <w:tc>
          <w:tcPr>
            <w:tcW w:w="2943" w:type="dxa"/>
          </w:tcPr>
          <w:p w14:paraId="11AAD798" w14:textId="77777777" w:rsidR="00A84907" w:rsidRPr="007B7FC3" w:rsidRDefault="00A84907" w:rsidP="007B7FC3">
            <w:pPr>
              <w:rPr>
                <w:noProof/>
                <w:sz w:val="24"/>
                <w:szCs w:val="24"/>
              </w:rPr>
            </w:pPr>
            <w:r w:rsidRPr="007B7FC3">
              <w:rPr>
                <w:noProof/>
                <w:sz w:val="24"/>
                <w:szCs w:val="24"/>
              </w:rPr>
              <w:t>Working Diagnosis</w:t>
            </w:r>
          </w:p>
        </w:tc>
        <w:tc>
          <w:tcPr>
            <w:tcW w:w="7230" w:type="dxa"/>
          </w:tcPr>
          <w:p w14:paraId="621DAF8B" w14:textId="77777777" w:rsidR="00A84907" w:rsidRPr="007B7FC3" w:rsidRDefault="00A84907" w:rsidP="007B7FC3">
            <w:pPr>
              <w:rPr>
                <w:noProof/>
                <w:sz w:val="24"/>
                <w:szCs w:val="24"/>
              </w:rPr>
            </w:pPr>
            <w:r w:rsidRPr="007B7FC3">
              <w:rPr>
                <w:sz w:val="24"/>
                <w:szCs w:val="24"/>
              </w:rPr>
              <w:t xml:space="preserve">CKD grade V and on maintenance hemodialysis, since October </w:t>
            </w:r>
            <w:proofErr w:type="gramStart"/>
            <w:r w:rsidRPr="007B7FC3">
              <w:rPr>
                <w:sz w:val="24"/>
                <w:szCs w:val="24"/>
              </w:rPr>
              <w:t>2024,  Hypertension</w:t>
            </w:r>
            <w:proofErr w:type="gramEnd"/>
            <w:r w:rsidRPr="007B7FC3">
              <w:rPr>
                <w:sz w:val="24"/>
                <w:szCs w:val="24"/>
              </w:rPr>
              <w:t>, recently diagnosed with tubercular pleural effusion and was started Anti-Tubercular Treatment in January 2026 with volume overload, hyperkalemia, Upper GI Bleed under evaluation.</w:t>
            </w:r>
          </w:p>
        </w:tc>
      </w:tr>
    </w:tbl>
    <w:p w14:paraId="4FB86165" w14:textId="6EC19AAB" w:rsidR="00A84907" w:rsidRPr="000C0ED0" w:rsidRDefault="00A84907" w:rsidP="000C0ED0">
      <w:pPr>
        <w:rPr>
          <w:rFonts w:ascii="Times New Roman" w:hAnsi="Times New Roman" w:cs="Times New Roman"/>
          <w:b/>
          <w:bCs/>
          <w:noProof/>
          <w:sz w:val="24"/>
          <w:szCs w:val="24"/>
        </w:rPr>
      </w:pPr>
      <w:r w:rsidRPr="000C0ED0">
        <w:rPr>
          <w:rFonts w:ascii="Times New Roman" w:hAnsi="Times New Roman" w:cs="Times New Roman"/>
          <w:b/>
          <w:bCs/>
          <w:noProof/>
          <w:sz w:val="24"/>
          <w:szCs w:val="24"/>
        </w:rPr>
        <w:t>Investigations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214"/>
      </w:tblGrid>
      <w:tr w:rsidR="00A84907" w:rsidRPr="000C0ED0" w14:paraId="0DFBBDC2" w14:textId="77777777" w:rsidTr="007B7FC3">
        <w:trPr>
          <w:jc w:val="center"/>
        </w:trPr>
        <w:tc>
          <w:tcPr>
            <w:tcW w:w="2802" w:type="dxa"/>
          </w:tcPr>
          <w:p w14:paraId="6F7D4D62" w14:textId="77777777" w:rsidR="00A84907" w:rsidRPr="007B7FC3" w:rsidRDefault="00A84907" w:rsidP="007B7FC3">
            <w:pPr>
              <w:rPr>
                <w:noProof/>
                <w:sz w:val="24"/>
                <w:szCs w:val="24"/>
              </w:rPr>
            </w:pPr>
            <w:r w:rsidRPr="007B7FC3">
              <w:rPr>
                <w:noProof/>
                <w:sz w:val="24"/>
                <w:szCs w:val="24"/>
              </w:rPr>
              <w:t>Point Of Care (POC) Test</w:t>
            </w:r>
          </w:p>
        </w:tc>
        <w:tc>
          <w:tcPr>
            <w:tcW w:w="6214" w:type="dxa"/>
          </w:tcPr>
          <w:p w14:paraId="350EA5CF" w14:textId="77777777" w:rsidR="00A84907" w:rsidRPr="007B7FC3" w:rsidRDefault="00A84907" w:rsidP="007B7FC3">
            <w:pPr>
              <w:rPr>
                <w:noProof/>
                <w:sz w:val="24"/>
                <w:szCs w:val="24"/>
              </w:rPr>
            </w:pPr>
            <w:r w:rsidRPr="007B7FC3">
              <w:rPr>
                <w:noProof/>
                <w:sz w:val="24"/>
                <w:szCs w:val="24"/>
              </w:rPr>
              <w:t>ECG</w:t>
            </w:r>
          </w:p>
        </w:tc>
      </w:tr>
      <w:tr w:rsidR="00A84907" w:rsidRPr="000C0ED0" w14:paraId="2221AA53" w14:textId="77777777" w:rsidTr="007B7FC3">
        <w:trPr>
          <w:jc w:val="center"/>
        </w:trPr>
        <w:tc>
          <w:tcPr>
            <w:tcW w:w="2802" w:type="dxa"/>
          </w:tcPr>
          <w:p w14:paraId="0DAB80DD" w14:textId="77777777" w:rsidR="00A84907" w:rsidRPr="007B7FC3" w:rsidRDefault="00A84907" w:rsidP="007B7FC3">
            <w:pPr>
              <w:rPr>
                <w:noProof/>
                <w:sz w:val="24"/>
                <w:szCs w:val="24"/>
              </w:rPr>
            </w:pPr>
            <w:r w:rsidRPr="007B7FC3">
              <w:rPr>
                <w:noProof/>
                <w:sz w:val="24"/>
                <w:szCs w:val="24"/>
              </w:rPr>
              <w:t>Blood</w:t>
            </w:r>
          </w:p>
        </w:tc>
        <w:tc>
          <w:tcPr>
            <w:tcW w:w="6214" w:type="dxa"/>
          </w:tcPr>
          <w:p w14:paraId="077B5968" w14:textId="77777777" w:rsidR="00A84907" w:rsidRPr="007B7FC3" w:rsidRDefault="00A84907" w:rsidP="007B7FC3">
            <w:pPr>
              <w:rPr>
                <w:noProof/>
                <w:sz w:val="24"/>
                <w:szCs w:val="24"/>
              </w:rPr>
            </w:pPr>
            <w:r w:rsidRPr="007B7FC3">
              <w:rPr>
                <w:noProof/>
                <w:sz w:val="24"/>
                <w:szCs w:val="24"/>
              </w:rPr>
              <w:t>ABG, CBC, LFT, RFT, CRP, Blood Culture and Sensitivity, High sensitivity Cardiac Troponin I, N-terminal pro-B-type natriuretic peptide(NT-pro-BNP), Creatine-Kinase (CK-MB) tests</w:t>
            </w:r>
          </w:p>
        </w:tc>
      </w:tr>
      <w:tr w:rsidR="00A84907" w:rsidRPr="000C0ED0" w14:paraId="5FDD5389" w14:textId="77777777" w:rsidTr="007B7FC3">
        <w:trPr>
          <w:jc w:val="center"/>
        </w:trPr>
        <w:tc>
          <w:tcPr>
            <w:tcW w:w="2802" w:type="dxa"/>
          </w:tcPr>
          <w:p w14:paraId="008FE6D5" w14:textId="77777777" w:rsidR="00A84907" w:rsidRPr="007B7FC3" w:rsidRDefault="00A84907" w:rsidP="007B7FC3">
            <w:pPr>
              <w:rPr>
                <w:noProof/>
                <w:sz w:val="24"/>
                <w:szCs w:val="24"/>
              </w:rPr>
            </w:pPr>
            <w:r w:rsidRPr="007B7FC3">
              <w:rPr>
                <w:noProof/>
                <w:sz w:val="24"/>
                <w:szCs w:val="24"/>
              </w:rPr>
              <w:t>X-Rays</w:t>
            </w:r>
          </w:p>
        </w:tc>
        <w:tc>
          <w:tcPr>
            <w:tcW w:w="6214" w:type="dxa"/>
          </w:tcPr>
          <w:p w14:paraId="2B972118" w14:textId="77777777" w:rsidR="00A84907" w:rsidRPr="007B7FC3" w:rsidRDefault="00A84907" w:rsidP="007B7FC3">
            <w:pPr>
              <w:rPr>
                <w:noProof/>
                <w:sz w:val="24"/>
                <w:szCs w:val="24"/>
              </w:rPr>
            </w:pPr>
            <w:r w:rsidRPr="007B7FC3">
              <w:rPr>
                <w:noProof/>
                <w:sz w:val="24"/>
                <w:szCs w:val="24"/>
              </w:rPr>
              <w:t>Chest X Ray PA view</w:t>
            </w:r>
          </w:p>
        </w:tc>
      </w:tr>
      <w:tr w:rsidR="00A84907" w:rsidRPr="000C0ED0" w14:paraId="293F03D7" w14:textId="77777777" w:rsidTr="007B7FC3">
        <w:trPr>
          <w:jc w:val="center"/>
        </w:trPr>
        <w:tc>
          <w:tcPr>
            <w:tcW w:w="2802" w:type="dxa"/>
          </w:tcPr>
          <w:p w14:paraId="48DA8E7D" w14:textId="77777777" w:rsidR="00A84907" w:rsidRPr="007B7FC3" w:rsidRDefault="00A84907" w:rsidP="007B7FC3">
            <w:pPr>
              <w:rPr>
                <w:noProof/>
                <w:sz w:val="24"/>
                <w:szCs w:val="24"/>
              </w:rPr>
            </w:pPr>
            <w:r w:rsidRPr="007B7FC3">
              <w:rPr>
                <w:noProof/>
                <w:sz w:val="24"/>
                <w:szCs w:val="24"/>
              </w:rPr>
              <w:t>USG</w:t>
            </w:r>
          </w:p>
        </w:tc>
        <w:tc>
          <w:tcPr>
            <w:tcW w:w="6214" w:type="dxa"/>
          </w:tcPr>
          <w:p w14:paraId="03994028" w14:textId="77777777" w:rsidR="00A84907" w:rsidRPr="007B7FC3" w:rsidRDefault="00A84907" w:rsidP="007B7FC3">
            <w:pPr>
              <w:rPr>
                <w:noProof/>
                <w:sz w:val="24"/>
                <w:szCs w:val="24"/>
              </w:rPr>
            </w:pPr>
            <w:r w:rsidRPr="007B7FC3">
              <w:rPr>
                <w:noProof/>
                <w:sz w:val="24"/>
                <w:szCs w:val="24"/>
              </w:rPr>
              <w:t>USG Whole abdomen</w:t>
            </w:r>
          </w:p>
        </w:tc>
      </w:tr>
    </w:tbl>
    <w:p w14:paraId="721215F8" w14:textId="182776DB" w:rsidR="00A84907" w:rsidRPr="000C0ED0" w:rsidRDefault="00A84907" w:rsidP="000C0ED0">
      <w:pPr>
        <w:rPr>
          <w:rFonts w:ascii="Times New Roman" w:hAnsi="Times New Roman" w:cs="Times New Roman"/>
          <w:b/>
          <w:bCs/>
          <w:noProof/>
          <w:sz w:val="24"/>
          <w:szCs w:val="24"/>
        </w:rPr>
      </w:pPr>
      <w:r w:rsidRPr="000C0ED0">
        <w:rPr>
          <w:rFonts w:ascii="Times New Roman" w:hAnsi="Times New Roman" w:cs="Times New Roman"/>
          <w:b/>
          <w:bCs/>
          <w:noProof/>
          <w:sz w:val="24"/>
          <w:szCs w:val="24"/>
        </w:rPr>
        <w:t>Lab. Investigations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253"/>
      </w:tblGrid>
      <w:tr w:rsidR="00A84907" w:rsidRPr="007B7FC3" w14:paraId="1B40FF26" w14:textId="77777777" w:rsidTr="007B7FC3">
        <w:trPr>
          <w:jc w:val="center"/>
        </w:trPr>
        <w:tc>
          <w:tcPr>
            <w:tcW w:w="3510" w:type="dxa"/>
          </w:tcPr>
          <w:p w14:paraId="3AE1CA06" w14:textId="77777777" w:rsidR="00A84907" w:rsidRPr="007B7FC3" w:rsidRDefault="00A84907" w:rsidP="007B7FC3">
            <w:pPr>
              <w:rPr>
                <w:noProof/>
                <w:sz w:val="24"/>
                <w:szCs w:val="24"/>
              </w:rPr>
            </w:pPr>
            <w:r w:rsidRPr="007B7FC3">
              <w:rPr>
                <w:noProof/>
                <w:sz w:val="24"/>
                <w:szCs w:val="24"/>
              </w:rPr>
              <w:t>Creatinine Phosphokinase</w:t>
            </w:r>
          </w:p>
        </w:tc>
        <w:tc>
          <w:tcPr>
            <w:tcW w:w="4253" w:type="dxa"/>
          </w:tcPr>
          <w:p w14:paraId="031016A2" w14:textId="77777777" w:rsidR="00A84907" w:rsidRPr="007B7FC3" w:rsidRDefault="00A84907" w:rsidP="007B7FC3">
            <w:pPr>
              <w:rPr>
                <w:noProof/>
                <w:sz w:val="24"/>
                <w:szCs w:val="24"/>
              </w:rPr>
            </w:pPr>
            <w:r w:rsidRPr="007B7FC3">
              <w:rPr>
                <w:noProof/>
                <w:sz w:val="24"/>
                <w:szCs w:val="24"/>
              </w:rPr>
              <w:t>26 U/L      (30-136 U/L)</w:t>
            </w:r>
          </w:p>
        </w:tc>
      </w:tr>
      <w:tr w:rsidR="00A84907" w:rsidRPr="007B7FC3" w14:paraId="6D42AFFD" w14:textId="77777777" w:rsidTr="007B7FC3">
        <w:trPr>
          <w:jc w:val="center"/>
        </w:trPr>
        <w:tc>
          <w:tcPr>
            <w:tcW w:w="3510" w:type="dxa"/>
          </w:tcPr>
          <w:p w14:paraId="2789146C" w14:textId="77777777" w:rsidR="00A84907" w:rsidRPr="007B7FC3" w:rsidRDefault="00A84907" w:rsidP="007B7FC3">
            <w:pPr>
              <w:rPr>
                <w:noProof/>
                <w:sz w:val="24"/>
                <w:szCs w:val="24"/>
              </w:rPr>
            </w:pPr>
            <w:r w:rsidRPr="007B7FC3">
              <w:rPr>
                <w:noProof/>
                <w:sz w:val="24"/>
                <w:szCs w:val="24"/>
              </w:rPr>
              <w:t>HS Troponin I</w:t>
            </w:r>
          </w:p>
        </w:tc>
        <w:tc>
          <w:tcPr>
            <w:tcW w:w="4253" w:type="dxa"/>
          </w:tcPr>
          <w:p w14:paraId="50E145E1" w14:textId="77777777" w:rsidR="00A84907" w:rsidRPr="007B7FC3" w:rsidRDefault="00A84907" w:rsidP="007B7FC3">
            <w:pPr>
              <w:rPr>
                <w:noProof/>
                <w:sz w:val="24"/>
                <w:szCs w:val="24"/>
              </w:rPr>
            </w:pPr>
            <w:r w:rsidRPr="007B7FC3">
              <w:rPr>
                <w:noProof/>
                <w:sz w:val="24"/>
                <w:szCs w:val="24"/>
              </w:rPr>
              <w:t>34.95 ng/L  (0-9 ng/L)</w:t>
            </w:r>
          </w:p>
        </w:tc>
      </w:tr>
      <w:tr w:rsidR="00A84907" w:rsidRPr="007B7FC3" w14:paraId="45D8FCA8" w14:textId="77777777" w:rsidTr="007B7FC3">
        <w:trPr>
          <w:jc w:val="center"/>
        </w:trPr>
        <w:tc>
          <w:tcPr>
            <w:tcW w:w="3510" w:type="dxa"/>
          </w:tcPr>
          <w:p w14:paraId="3266624A" w14:textId="77777777" w:rsidR="00A84907" w:rsidRPr="007B7FC3" w:rsidRDefault="00A84907" w:rsidP="007B7FC3">
            <w:pPr>
              <w:rPr>
                <w:noProof/>
                <w:sz w:val="24"/>
                <w:szCs w:val="24"/>
              </w:rPr>
            </w:pPr>
            <w:r w:rsidRPr="007B7FC3">
              <w:rPr>
                <w:noProof/>
                <w:sz w:val="24"/>
                <w:szCs w:val="24"/>
              </w:rPr>
              <w:t xml:space="preserve">Total Bilirubin </w:t>
            </w:r>
          </w:p>
        </w:tc>
        <w:tc>
          <w:tcPr>
            <w:tcW w:w="4253" w:type="dxa"/>
          </w:tcPr>
          <w:p w14:paraId="1CD58195" w14:textId="77777777" w:rsidR="00A84907" w:rsidRPr="007B7FC3" w:rsidRDefault="00A84907" w:rsidP="007B7FC3">
            <w:pPr>
              <w:rPr>
                <w:noProof/>
                <w:sz w:val="24"/>
                <w:szCs w:val="24"/>
              </w:rPr>
            </w:pPr>
            <w:r w:rsidRPr="007B7FC3">
              <w:rPr>
                <w:noProof/>
                <w:sz w:val="24"/>
                <w:szCs w:val="24"/>
              </w:rPr>
              <w:t>0.70 mg/dl (0.20 – 1.30 mg/dl)</w:t>
            </w:r>
          </w:p>
        </w:tc>
      </w:tr>
      <w:tr w:rsidR="00A84907" w:rsidRPr="007B7FC3" w14:paraId="78745BB6" w14:textId="77777777" w:rsidTr="007B7FC3">
        <w:trPr>
          <w:jc w:val="center"/>
        </w:trPr>
        <w:tc>
          <w:tcPr>
            <w:tcW w:w="3510" w:type="dxa"/>
          </w:tcPr>
          <w:p w14:paraId="30619678" w14:textId="77777777" w:rsidR="00A84907" w:rsidRPr="007B7FC3" w:rsidRDefault="00A84907" w:rsidP="007B7FC3">
            <w:pPr>
              <w:rPr>
                <w:noProof/>
                <w:sz w:val="24"/>
                <w:szCs w:val="24"/>
              </w:rPr>
            </w:pPr>
            <w:r w:rsidRPr="007B7FC3">
              <w:rPr>
                <w:noProof/>
                <w:sz w:val="24"/>
                <w:szCs w:val="24"/>
              </w:rPr>
              <w:t>Direct Bilirubin</w:t>
            </w:r>
          </w:p>
        </w:tc>
        <w:tc>
          <w:tcPr>
            <w:tcW w:w="4253" w:type="dxa"/>
          </w:tcPr>
          <w:p w14:paraId="2AD6407A" w14:textId="77777777" w:rsidR="00A84907" w:rsidRPr="007B7FC3" w:rsidRDefault="00A84907" w:rsidP="007B7FC3">
            <w:pPr>
              <w:rPr>
                <w:noProof/>
                <w:sz w:val="24"/>
                <w:szCs w:val="24"/>
              </w:rPr>
            </w:pPr>
            <w:r w:rsidRPr="007B7FC3">
              <w:rPr>
                <w:noProof/>
                <w:sz w:val="24"/>
                <w:szCs w:val="24"/>
              </w:rPr>
              <w:t>0.70 mg/dl (0.00 – 0.30 mg/dl)</w:t>
            </w:r>
          </w:p>
        </w:tc>
      </w:tr>
      <w:tr w:rsidR="00A84907" w:rsidRPr="007B7FC3" w14:paraId="554B3CF6" w14:textId="77777777" w:rsidTr="007B7FC3">
        <w:trPr>
          <w:jc w:val="center"/>
        </w:trPr>
        <w:tc>
          <w:tcPr>
            <w:tcW w:w="3510" w:type="dxa"/>
          </w:tcPr>
          <w:p w14:paraId="22EF5BB1" w14:textId="77777777" w:rsidR="00A84907" w:rsidRPr="007B7FC3" w:rsidRDefault="00A84907" w:rsidP="007B7FC3">
            <w:pPr>
              <w:rPr>
                <w:noProof/>
                <w:sz w:val="24"/>
                <w:szCs w:val="24"/>
              </w:rPr>
            </w:pPr>
            <w:r w:rsidRPr="007B7FC3">
              <w:rPr>
                <w:noProof/>
                <w:sz w:val="24"/>
                <w:szCs w:val="24"/>
              </w:rPr>
              <w:t>Total Protein</w:t>
            </w:r>
          </w:p>
        </w:tc>
        <w:tc>
          <w:tcPr>
            <w:tcW w:w="4253" w:type="dxa"/>
          </w:tcPr>
          <w:p w14:paraId="539D5178" w14:textId="77777777" w:rsidR="00A84907" w:rsidRPr="007B7FC3" w:rsidRDefault="00A84907" w:rsidP="007B7FC3">
            <w:pPr>
              <w:rPr>
                <w:noProof/>
                <w:sz w:val="24"/>
                <w:szCs w:val="24"/>
              </w:rPr>
            </w:pPr>
            <w:r w:rsidRPr="007B7FC3">
              <w:rPr>
                <w:noProof/>
                <w:sz w:val="24"/>
                <w:szCs w:val="24"/>
              </w:rPr>
              <w:t>6.90 g/dl (6.30 – 8.20 g/dl)</w:t>
            </w:r>
          </w:p>
        </w:tc>
      </w:tr>
      <w:tr w:rsidR="00A84907" w:rsidRPr="007B7FC3" w14:paraId="514660F7" w14:textId="77777777" w:rsidTr="007B7FC3">
        <w:trPr>
          <w:jc w:val="center"/>
        </w:trPr>
        <w:tc>
          <w:tcPr>
            <w:tcW w:w="3510" w:type="dxa"/>
          </w:tcPr>
          <w:p w14:paraId="426E9770" w14:textId="77777777" w:rsidR="00A84907" w:rsidRPr="007B7FC3" w:rsidRDefault="00A84907" w:rsidP="007B7FC3">
            <w:pPr>
              <w:rPr>
                <w:noProof/>
                <w:sz w:val="24"/>
                <w:szCs w:val="24"/>
              </w:rPr>
            </w:pPr>
            <w:r w:rsidRPr="007B7FC3">
              <w:rPr>
                <w:noProof/>
                <w:sz w:val="24"/>
                <w:szCs w:val="24"/>
              </w:rPr>
              <w:lastRenderedPageBreak/>
              <w:t>Albumin</w:t>
            </w:r>
          </w:p>
        </w:tc>
        <w:tc>
          <w:tcPr>
            <w:tcW w:w="4253" w:type="dxa"/>
          </w:tcPr>
          <w:p w14:paraId="27B47702" w14:textId="77777777" w:rsidR="00A84907" w:rsidRPr="007B7FC3" w:rsidRDefault="00A84907" w:rsidP="007B7FC3">
            <w:pPr>
              <w:rPr>
                <w:noProof/>
                <w:sz w:val="24"/>
                <w:szCs w:val="24"/>
              </w:rPr>
            </w:pPr>
            <w:r w:rsidRPr="007B7FC3">
              <w:rPr>
                <w:noProof/>
                <w:sz w:val="24"/>
                <w:szCs w:val="24"/>
              </w:rPr>
              <w:t>3.80 g/dl (3.50 – 5.0 g/dl)</w:t>
            </w:r>
          </w:p>
        </w:tc>
      </w:tr>
      <w:tr w:rsidR="00A84907" w:rsidRPr="007B7FC3" w14:paraId="04E6E9D0" w14:textId="77777777" w:rsidTr="007B7FC3">
        <w:trPr>
          <w:jc w:val="center"/>
        </w:trPr>
        <w:tc>
          <w:tcPr>
            <w:tcW w:w="3510" w:type="dxa"/>
          </w:tcPr>
          <w:p w14:paraId="1402CA63" w14:textId="77777777" w:rsidR="00A84907" w:rsidRPr="007B7FC3" w:rsidRDefault="00A84907" w:rsidP="007B7FC3">
            <w:pPr>
              <w:rPr>
                <w:noProof/>
                <w:sz w:val="24"/>
                <w:szCs w:val="24"/>
              </w:rPr>
            </w:pPr>
            <w:r w:rsidRPr="007B7FC3">
              <w:rPr>
                <w:noProof/>
                <w:sz w:val="24"/>
                <w:szCs w:val="24"/>
              </w:rPr>
              <w:t>Globulin</w:t>
            </w:r>
          </w:p>
        </w:tc>
        <w:tc>
          <w:tcPr>
            <w:tcW w:w="4253" w:type="dxa"/>
          </w:tcPr>
          <w:p w14:paraId="4A1AE599" w14:textId="77777777" w:rsidR="00A84907" w:rsidRPr="007B7FC3" w:rsidRDefault="00A84907" w:rsidP="007B7FC3">
            <w:pPr>
              <w:rPr>
                <w:noProof/>
                <w:sz w:val="24"/>
                <w:szCs w:val="24"/>
              </w:rPr>
            </w:pPr>
            <w:r w:rsidRPr="007B7FC3">
              <w:rPr>
                <w:noProof/>
                <w:sz w:val="24"/>
                <w:szCs w:val="24"/>
              </w:rPr>
              <w:t>3.10 g/dl (2.40 – 3.50 g/dl)</w:t>
            </w:r>
          </w:p>
        </w:tc>
      </w:tr>
      <w:tr w:rsidR="00A84907" w:rsidRPr="007B7FC3" w14:paraId="2EA75E2C" w14:textId="77777777" w:rsidTr="007B7FC3">
        <w:trPr>
          <w:jc w:val="center"/>
        </w:trPr>
        <w:tc>
          <w:tcPr>
            <w:tcW w:w="3510" w:type="dxa"/>
          </w:tcPr>
          <w:p w14:paraId="29A49220" w14:textId="77777777" w:rsidR="00A84907" w:rsidRPr="007B7FC3" w:rsidRDefault="00A84907" w:rsidP="007B7FC3">
            <w:pPr>
              <w:rPr>
                <w:noProof/>
                <w:sz w:val="24"/>
                <w:szCs w:val="24"/>
              </w:rPr>
            </w:pPr>
            <w:r w:rsidRPr="007B7FC3">
              <w:rPr>
                <w:noProof/>
                <w:sz w:val="24"/>
                <w:szCs w:val="24"/>
              </w:rPr>
              <w:t>A/G Ratio</w:t>
            </w:r>
          </w:p>
        </w:tc>
        <w:tc>
          <w:tcPr>
            <w:tcW w:w="4253" w:type="dxa"/>
          </w:tcPr>
          <w:p w14:paraId="2986ACFE" w14:textId="77777777" w:rsidR="00A84907" w:rsidRPr="007B7FC3" w:rsidRDefault="00A84907" w:rsidP="007B7FC3">
            <w:pPr>
              <w:rPr>
                <w:noProof/>
                <w:sz w:val="24"/>
                <w:szCs w:val="24"/>
              </w:rPr>
            </w:pPr>
            <w:r w:rsidRPr="007B7FC3">
              <w:rPr>
                <w:noProof/>
                <w:sz w:val="24"/>
                <w:szCs w:val="24"/>
              </w:rPr>
              <w:t>1.2 (0.9 – 2.0)</w:t>
            </w:r>
          </w:p>
        </w:tc>
      </w:tr>
      <w:tr w:rsidR="00A84907" w:rsidRPr="007B7FC3" w14:paraId="2F86ACAD" w14:textId="77777777" w:rsidTr="007B7FC3">
        <w:trPr>
          <w:jc w:val="center"/>
        </w:trPr>
        <w:tc>
          <w:tcPr>
            <w:tcW w:w="3510" w:type="dxa"/>
          </w:tcPr>
          <w:p w14:paraId="65D485EA" w14:textId="77777777" w:rsidR="00A84907" w:rsidRPr="007B7FC3" w:rsidRDefault="00A84907" w:rsidP="007B7FC3">
            <w:pPr>
              <w:rPr>
                <w:noProof/>
                <w:sz w:val="24"/>
                <w:szCs w:val="24"/>
              </w:rPr>
            </w:pPr>
            <w:r w:rsidRPr="007B7FC3">
              <w:rPr>
                <w:noProof/>
                <w:sz w:val="24"/>
                <w:szCs w:val="24"/>
              </w:rPr>
              <w:t>SGOT (AST)</w:t>
            </w:r>
          </w:p>
        </w:tc>
        <w:tc>
          <w:tcPr>
            <w:tcW w:w="4253" w:type="dxa"/>
          </w:tcPr>
          <w:p w14:paraId="25224A3C" w14:textId="77777777" w:rsidR="00A84907" w:rsidRPr="007B7FC3" w:rsidRDefault="00A84907" w:rsidP="007B7FC3">
            <w:pPr>
              <w:rPr>
                <w:noProof/>
                <w:sz w:val="24"/>
                <w:szCs w:val="24"/>
              </w:rPr>
            </w:pPr>
            <w:r w:rsidRPr="007B7FC3">
              <w:rPr>
                <w:noProof/>
                <w:sz w:val="24"/>
                <w:szCs w:val="24"/>
              </w:rPr>
              <w:t>1.5 U/L   (14-36 U/L)</w:t>
            </w:r>
          </w:p>
        </w:tc>
      </w:tr>
      <w:tr w:rsidR="00A84907" w:rsidRPr="007B7FC3" w14:paraId="6F9D00B4" w14:textId="77777777" w:rsidTr="007B7FC3">
        <w:trPr>
          <w:jc w:val="center"/>
        </w:trPr>
        <w:tc>
          <w:tcPr>
            <w:tcW w:w="3510" w:type="dxa"/>
          </w:tcPr>
          <w:p w14:paraId="5C9B2A42" w14:textId="77777777" w:rsidR="00A84907" w:rsidRPr="007B7FC3" w:rsidRDefault="00A84907" w:rsidP="007B7FC3">
            <w:pPr>
              <w:rPr>
                <w:noProof/>
                <w:sz w:val="24"/>
                <w:szCs w:val="24"/>
              </w:rPr>
            </w:pPr>
            <w:r w:rsidRPr="007B7FC3">
              <w:rPr>
                <w:noProof/>
                <w:sz w:val="24"/>
                <w:szCs w:val="24"/>
              </w:rPr>
              <w:t>SGPT (ALT)</w:t>
            </w:r>
          </w:p>
        </w:tc>
        <w:tc>
          <w:tcPr>
            <w:tcW w:w="4253" w:type="dxa"/>
          </w:tcPr>
          <w:p w14:paraId="47B115C5" w14:textId="77777777" w:rsidR="00A84907" w:rsidRPr="007B7FC3" w:rsidRDefault="00A84907" w:rsidP="007B7FC3">
            <w:pPr>
              <w:rPr>
                <w:noProof/>
                <w:sz w:val="24"/>
                <w:szCs w:val="24"/>
              </w:rPr>
            </w:pPr>
            <w:r w:rsidRPr="007B7FC3">
              <w:rPr>
                <w:noProof/>
                <w:sz w:val="24"/>
                <w:szCs w:val="24"/>
              </w:rPr>
              <w:t>&lt; 4 U/L   (0-35 U/L)</w:t>
            </w:r>
          </w:p>
        </w:tc>
      </w:tr>
      <w:tr w:rsidR="00A84907" w:rsidRPr="007B7FC3" w14:paraId="6F7E7E42" w14:textId="77777777" w:rsidTr="007B7FC3">
        <w:trPr>
          <w:jc w:val="center"/>
        </w:trPr>
        <w:tc>
          <w:tcPr>
            <w:tcW w:w="3510" w:type="dxa"/>
          </w:tcPr>
          <w:p w14:paraId="7530E6EF" w14:textId="77777777" w:rsidR="00A84907" w:rsidRPr="007B7FC3" w:rsidRDefault="00A84907" w:rsidP="007B7FC3">
            <w:pPr>
              <w:rPr>
                <w:noProof/>
                <w:sz w:val="24"/>
                <w:szCs w:val="24"/>
              </w:rPr>
            </w:pPr>
            <w:r w:rsidRPr="007B7FC3">
              <w:rPr>
                <w:noProof/>
                <w:sz w:val="24"/>
                <w:szCs w:val="24"/>
              </w:rPr>
              <w:t>Gamma GT</w:t>
            </w:r>
          </w:p>
        </w:tc>
        <w:tc>
          <w:tcPr>
            <w:tcW w:w="4253" w:type="dxa"/>
          </w:tcPr>
          <w:p w14:paraId="70184E3D" w14:textId="77777777" w:rsidR="00A84907" w:rsidRPr="007B7FC3" w:rsidRDefault="00A84907" w:rsidP="007B7FC3">
            <w:pPr>
              <w:rPr>
                <w:noProof/>
                <w:sz w:val="24"/>
                <w:szCs w:val="24"/>
              </w:rPr>
            </w:pPr>
            <w:r w:rsidRPr="007B7FC3">
              <w:rPr>
                <w:noProof/>
                <w:sz w:val="24"/>
                <w:szCs w:val="24"/>
              </w:rPr>
              <w:t>94 U/L (12-43 U/L)</w:t>
            </w:r>
          </w:p>
        </w:tc>
      </w:tr>
      <w:tr w:rsidR="00A84907" w:rsidRPr="007B7FC3" w14:paraId="23AEDBB9" w14:textId="77777777" w:rsidTr="007B7FC3">
        <w:trPr>
          <w:jc w:val="center"/>
        </w:trPr>
        <w:tc>
          <w:tcPr>
            <w:tcW w:w="3510" w:type="dxa"/>
          </w:tcPr>
          <w:p w14:paraId="62BE8CCE" w14:textId="77777777" w:rsidR="00A84907" w:rsidRPr="007B7FC3" w:rsidRDefault="00A84907" w:rsidP="007B7FC3">
            <w:pPr>
              <w:rPr>
                <w:noProof/>
                <w:sz w:val="24"/>
                <w:szCs w:val="24"/>
              </w:rPr>
            </w:pPr>
            <w:r w:rsidRPr="007B7FC3">
              <w:rPr>
                <w:noProof/>
                <w:sz w:val="24"/>
                <w:szCs w:val="24"/>
              </w:rPr>
              <w:t>Alkaline Phosphatase (ALP)</w:t>
            </w:r>
          </w:p>
        </w:tc>
        <w:tc>
          <w:tcPr>
            <w:tcW w:w="4253" w:type="dxa"/>
          </w:tcPr>
          <w:p w14:paraId="432CAB27" w14:textId="77777777" w:rsidR="00A84907" w:rsidRPr="007B7FC3" w:rsidRDefault="00A84907" w:rsidP="007B7FC3">
            <w:pPr>
              <w:rPr>
                <w:noProof/>
                <w:sz w:val="24"/>
                <w:szCs w:val="24"/>
              </w:rPr>
            </w:pPr>
            <w:r w:rsidRPr="007B7FC3">
              <w:rPr>
                <w:noProof/>
                <w:sz w:val="24"/>
                <w:szCs w:val="24"/>
              </w:rPr>
              <w:t>111  U/L  (30-120 U/L)</w:t>
            </w:r>
          </w:p>
        </w:tc>
      </w:tr>
      <w:tr w:rsidR="00A84907" w:rsidRPr="007B7FC3" w14:paraId="5027ADA2" w14:textId="77777777" w:rsidTr="007B7FC3">
        <w:trPr>
          <w:jc w:val="center"/>
        </w:trPr>
        <w:tc>
          <w:tcPr>
            <w:tcW w:w="3510" w:type="dxa"/>
          </w:tcPr>
          <w:p w14:paraId="063018E9" w14:textId="77777777" w:rsidR="00A84907" w:rsidRPr="007B7FC3" w:rsidRDefault="00A84907" w:rsidP="007B7FC3">
            <w:pPr>
              <w:rPr>
                <w:noProof/>
                <w:sz w:val="24"/>
                <w:szCs w:val="24"/>
              </w:rPr>
            </w:pPr>
            <w:r w:rsidRPr="007B7FC3">
              <w:rPr>
                <w:noProof/>
                <w:sz w:val="24"/>
                <w:szCs w:val="24"/>
              </w:rPr>
              <w:t>NT Pro-BNP</w:t>
            </w:r>
          </w:p>
        </w:tc>
        <w:tc>
          <w:tcPr>
            <w:tcW w:w="4253" w:type="dxa"/>
          </w:tcPr>
          <w:p w14:paraId="7E3847CE" w14:textId="77777777" w:rsidR="00A84907" w:rsidRPr="007B7FC3" w:rsidRDefault="00A84907" w:rsidP="007B7FC3">
            <w:pPr>
              <w:rPr>
                <w:noProof/>
                <w:sz w:val="24"/>
                <w:szCs w:val="24"/>
              </w:rPr>
            </w:pPr>
            <w:r w:rsidRPr="007B7FC3">
              <w:rPr>
                <w:noProof/>
                <w:sz w:val="24"/>
                <w:szCs w:val="24"/>
              </w:rPr>
              <w:t>89400 pg/ml (0-125 pg/ml)</w:t>
            </w:r>
          </w:p>
        </w:tc>
      </w:tr>
      <w:tr w:rsidR="00A84907" w:rsidRPr="007B7FC3" w14:paraId="0E9ED16C" w14:textId="77777777" w:rsidTr="007B7FC3">
        <w:trPr>
          <w:jc w:val="center"/>
        </w:trPr>
        <w:tc>
          <w:tcPr>
            <w:tcW w:w="3510" w:type="dxa"/>
          </w:tcPr>
          <w:p w14:paraId="1D3D0D2D" w14:textId="77777777" w:rsidR="00A84907" w:rsidRPr="007B7FC3" w:rsidRDefault="00A84907" w:rsidP="007B7FC3">
            <w:pPr>
              <w:rPr>
                <w:noProof/>
                <w:sz w:val="24"/>
                <w:szCs w:val="24"/>
              </w:rPr>
            </w:pPr>
            <w:r w:rsidRPr="007B7FC3">
              <w:rPr>
                <w:noProof/>
                <w:sz w:val="24"/>
                <w:szCs w:val="24"/>
              </w:rPr>
              <w:t>Blood Urea</w:t>
            </w:r>
          </w:p>
        </w:tc>
        <w:tc>
          <w:tcPr>
            <w:tcW w:w="4253" w:type="dxa"/>
          </w:tcPr>
          <w:p w14:paraId="4A2F2B59" w14:textId="77777777" w:rsidR="00A84907" w:rsidRPr="007B7FC3" w:rsidRDefault="00A84907" w:rsidP="007B7FC3">
            <w:pPr>
              <w:rPr>
                <w:noProof/>
                <w:sz w:val="24"/>
                <w:szCs w:val="24"/>
              </w:rPr>
            </w:pPr>
            <w:r w:rsidRPr="007B7FC3">
              <w:rPr>
                <w:noProof/>
                <w:sz w:val="24"/>
                <w:szCs w:val="24"/>
              </w:rPr>
              <w:t>149 mg/dl (15-36 mg/dl)</w:t>
            </w:r>
          </w:p>
        </w:tc>
      </w:tr>
      <w:tr w:rsidR="00A84907" w:rsidRPr="007B7FC3" w14:paraId="65570D9E" w14:textId="77777777" w:rsidTr="007B7FC3">
        <w:trPr>
          <w:jc w:val="center"/>
        </w:trPr>
        <w:tc>
          <w:tcPr>
            <w:tcW w:w="3510" w:type="dxa"/>
          </w:tcPr>
          <w:p w14:paraId="7DD4D8C6" w14:textId="77777777" w:rsidR="00A84907" w:rsidRPr="007B7FC3" w:rsidRDefault="00A84907" w:rsidP="007B7FC3">
            <w:pPr>
              <w:rPr>
                <w:noProof/>
                <w:sz w:val="24"/>
                <w:szCs w:val="24"/>
              </w:rPr>
            </w:pPr>
            <w:r w:rsidRPr="007B7FC3">
              <w:rPr>
                <w:noProof/>
                <w:sz w:val="24"/>
                <w:szCs w:val="24"/>
              </w:rPr>
              <w:t>Serum Creatinine</w:t>
            </w:r>
          </w:p>
        </w:tc>
        <w:tc>
          <w:tcPr>
            <w:tcW w:w="4253" w:type="dxa"/>
          </w:tcPr>
          <w:p w14:paraId="698D1B23" w14:textId="77777777" w:rsidR="00A84907" w:rsidRPr="007B7FC3" w:rsidRDefault="00A84907" w:rsidP="007B7FC3">
            <w:pPr>
              <w:rPr>
                <w:noProof/>
                <w:sz w:val="24"/>
                <w:szCs w:val="24"/>
              </w:rPr>
            </w:pPr>
            <w:r w:rsidRPr="007B7FC3">
              <w:rPr>
                <w:noProof/>
                <w:sz w:val="24"/>
                <w:szCs w:val="24"/>
              </w:rPr>
              <w:t>7.0 mg/dl (0.70 – 1.20 mg/dl)</w:t>
            </w:r>
          </w:p>
        </w:tc>
      </w:tr>
      <w:tr w:rsidR="00A84907" w:rsidRPr="007B7FC3" w14:paraId="433FD861" w14:textId="77777777" w:rsidTr="007B7FC3">
        <w:trPr>
          <w:jc w:val="center"/>
        </w:trPr>
        <w:tc>
          <w:tcPr>
            <w:tcW w:w="3510" w:type="dxa"/>
          </w:tcPr>
          <w:p w14:paraId="57B2428F" w14:textId="77777777" w:rsidR="00A84907" w:rsidRPr="007B7FC3" w:rsidRDefault="00A84907" w:rsidP="007B7FC3">
            <w:pPr>
              <w:rPr>
                <w:noProof/>
                <w:sz w:val="24"/>
                <w:szCs w:val="24"/>
              </w:rPr>
            </w:pPr>
            <w:r w:rsidRPr="007B7FC3">
              <w:rPr>
                <w:noProof/>
                <w:sz w:val="24"/>
                <w:szCs w:val="24"/>
              </w:rPr>
              <w:t>Serum Uric Acid</w:t>
            </w:r>
          </w:p>
        </w:tc>
        <w:tc>
          <w:tcPr>
            <w:tcW w:w="4253" w:type="dxa"/>
          </w:tcPr>
          <w:p w14:paraId="6CB051D2" w14:textId="77777777" w:rsidR="00A84907" w:rsidRPr="007B7FC3" w:rsidRDefault="00A84907" w:rsidP="007B7FC3">
            <w:pPr>
              <w:rPr>
                <w:noProof/>
                <w:sz w:val="24"/>
                <w:szCs w:val="24"/>
              </w:rPr>
            </w:pPr>
            <w:r w:rsidRPr="007B7FC3">
              <w:rPr>
                <w:noProof/>
                <w:sz w:val="24"/>
                <w:szCs w:val="24"/>
              </w:rPr>
              <w:t>5.3 mg/dl (2.5 – 6.2 g/dl)</w:t>
            </w:r>
          </w:p>
        </w:tc>
      </w:tr>
      <w:tr w:rsidR="00A84907" w:rsidRPr="007B7FC3" w14:paraId="5F665393" w14:textId="77777777" w:rsidTr="007B7FC3">
        <w:trPr>
          <w:jc w:val="center"/>
        </w:trPr>
        <w:tc>
          <w:tcPr>
            <w:tcW w:w="3510" w:type="dxa"/>
          </w:tcPr>
          <w:p w14:paraId="035CDB15" w14:textId="77777777" w:rsidR="00A84907" w:rsidRPr="007B7FC3" w:rsidRDefault="00A84907" w:rsidP="007B7FC3">
            <w:pPr>
              <w:rPr>
                <w:noProof/>
                <w:sz w:val="24"/>
                <w:szCs w:val="24"/>
              </w:rPr>
            </w:pPr>
            <w:r w:rsidRPr="007B7FC3">
              <w:rPr>
                <w:noProof/>
                <w:sz w:val="24"/>
                <w:szCs w:val="24"/>
              </w:rPr>
              <w:t>Serum  Sodium</w:t>
            </w:r>
          </w:p>
        </w:tc>
        <w:tc>
          <w:tcPr>
            <w:tcW w:w="4253" w:type="dxa"/>
          </w:tcPr>
          <w:p w14:paraId="1C4D5FF1" w14:textId="77777777" w:rsidR="00A84907" w:rsidRPr="007B7FC3" w:rsidRDefault="00A84907" w:rsidP="007B7FC3">
            <w:pPr>
              <w:rPr>
                <w:noProof/>
                <w:sz w:val="24"/>
                <w:szCs w:val="24"/>
              </w:rPr>
            </w:pPr>
            <w:r w:rsidRPr="007B7FC3">
              <w:rPr>
                <w:noProof/>
                <w:sz w:val="24"/>
                <w:szCs w:val="24"/>
              </w:rPr>
              <w:t>137 mmol/L (137 – 145 mmol/L)</w:t>
            </w:r>
          </w:p>
        </w:tc>
      </w:tr>
      <w:tr w:rsidR="00A84907" w:rsidRPr="007B7FC3" w14:paraId="26CD7699" w14:textId="77777777" w:rsidTr="007B7FC3">
        <w:trPr>
          <w:jc w:val="center"/>
        </w:trPr>
        <w:tc>
          <w:tcPr>
            <w:tcW w:w="3510" w:type="dxa"/>
          </w:tcPr>
          <w:p w14:paraId="73A122FD" w14:textId="77777777" w:rsidR="00A84907" w:rsidRPr="007B7FC3" w:rsidRDefault="00A84907" w:rsidP="007B7FC3">
            <w:pPr>
              <w:rPr>
                <w:noProof/>
                <w:sz w:val="24"/>
                <w:szCs w:val="24"/>
              </w:rPr>
            </w:pPr>
            <w:r w:rsidRPr="007B7FC3">
              <w:rPr>
                <w:noProof/>
                <w:sz w:val="24"/>
                <w:szCs w:val="24"/>
              </w:rPr>
              <w:t>Serum Potassium</w:t>
            </w:r>
          </w:p>
        </w:tc>
        <w:tc>
          <w:tcPr>
            <w:tcW w:w="4253" w:type="dxa"/>
          </w:tcPr>
          <w:p w14:paraId="07C83608" w14:textId="77777777" w:rsidR="00A84907" w:rsidRPr="007B7FC3" w:rsidRDefault="00A84907" w:rsidP="007B7FC3">
            <w:pPr>
              <w:rPr>
                <w:noProof/>
                <w:sz w:val="24"/>
                <w:szCs w:val="24"/>
              </w:rPr>
            </w:pPr>
            <w:r w:rsidRPr="007B7FC3">
              <w:rPr>
                <w:noProof/>
                <w:sz w:val="24"/>
                <w:szCs w:val="24"/>
              </w:rPr>
              <w:t>6.3 mmol/L (3.5 – 5.1 mmol/L)</w:t>
            </w:r>
          </w:p>
        </w:tc>
      </w:tr>
      <w:tr w:rsidR="00A84907" w:rsidRPr="007B7FC3" w14:paraId="7D89BC34" w14:textId="77777777" w:rsidTr="007B7FC3">
        <w:trPr>
          <w:jc w:val="center"/>
        </w:trPr>
        <w:tc>
          <w:tcPr>
            <w:tcW w:w="3510" w:type="dxa"/>
          </w:tcPr>
          <w:p w14:paraId="334B8D12" w14:textId="77777777" w:rsidR="00A84907" w:rsidRPr="007B7FC3" w:rsidRDefault="00A84907" w:rsidP="007B7FC3">
            <w:pPr>
              <w:rPr>
                <w:noProof/>
                <w:sz w:val="24"/>
                <w:szCs w:val="24"/>
              </w:rPr>
            </w:pPr>
            <w:r w:rsidRPr="007B7FC3">
              <w:rPr>
                <w:noProof/>
                <w:sz w:val="24"/>
                <w:szCs w:val="24"/>
              </w:rPr>
              <w:t>Serum Calcium</w:t>
            </w:r>
          </w:p>
        </w:tc>
        <w:tc>
          <w:tcPr>
            <w:tcW w:w="4253" w:type="dxa"/>
          </w:tcPr>
          <w:p w14:paraId="746FBBEF" w14:textId="77777777" w:rsidR="00A84907" w:rsidRPr="007B7FC3" w:rsidRDefault="00A84907" w:rsidP="007B7FC3">
            <w:pPr>
              <w:rPr>
                <w:noProof/>
                <w:sz w:val="24"/>
                <w:szCs w:val="24"/>
              </w:rPr>
            </w:pPr>
            <w:r w:rsidRPr="007B7FC3">
              <w:rPr>
                <w:noProof/>
                <w:sz w:val="24"/>
                <w:szCs w:val="24"/>
              </w:rPr>
              <w:t>9.6 mmol/L (8.4 – 10.2 mmol/L)</w:t>
            </w:r>
          </w:p>
        </w:tc>
      </w:tr>
      <w:tr w:rsidR="00A84907" w:rsidRPr="007B7FC3" w14:paraId="59775944" w14:textId="77777777" w:rsidTr="007B7FC3">
        <w:trPr>
          <w:jc w:val="center"/>
        </w:trPr>
        <w:tc>
          <w:tcPr>
            <w:tcW w:w="3510" w:type="dxa"/>
          </w:tcPr>
          <w:p w14:paraId="280604D0" w14:textId="77777777" w:rsidR="00A84907" w:rsidRPr="007B7FC3" w:rsidRDefault="00A84907" w:rsidP="007B7FC3">
            <w:pPr>
              <w:rPr>
                <w:noProof/>
                <w:sz w:val="24"/>
                <w:szCs w:val="24"/>
              </w:rPr>
            </w:pPr>
            <w:r w:rsidRPr="007B7FC3">
              <w:rPr>
                <w:noProof/>
                <w:sz w:val="24"/>
                <w:szCs w:val="24"/>
              </w:rPr>
              <w:t>Serum Chloride</w:t>
            </w:r>
          </w:p>
        </w:tc>
        <w:tc>
          <w:tcPr>
            <w:tcW w:w="4253" w:type="dxa"/>
          </w:tcPr>
          <w:p w14:paraId="09F36506" w14:textId="77777777" w:rsidR="00A84907" w:rsidRPr="007B7FC3" w:rsidRDefault="00A84907" w:rsidP="007B7FC3">
            <w:pPr>
              <w:rPr>
                <w:noProof/>
                <w:sz w:val="24"/>
                <w:szCs w:val="24"/>
              </w:rPr>
            </w:pPr>
            <w:r w:rsidRPr="007B7FC3">
              <w:rPr>
                <w:noProof/>
                <w:sz w:val="24"/>
                <w:szCs w:val="24"/>
              </w:rPr>
              <w:t>96 mmol/L (98 – 107 mmol/L)</w:t>
            </w:r>
          </w:p>
        </w:tc>
      </w:tr>
      <w:tr w:rsidR="00A84907" w:rsidRPr="007B7FC3" w14:paraId="336E086C" w14:textId="77777777" w:rsidTr="007B7FC3">
        <w:trPr>
          <w:jc w:val="center"/>
        </w:trPr>
        <w:tc>
          <w:tcPr>
            <w:tcW w:w="3510" w:type="dxa"/>
          </w:tcPr>
          <w:p w14:paraId="52A8677C" w14:textId="77777777" w:rsidR="00A84907" w:rsidRPr="007B7FC3" w:rsidRDefault="00A84907" w:rsidP="007B7FC3">
            <w:pPr>
              <w:rPr>
                <w:noProof/>
                <w:sz w:val="24"/>
                <w:szCs w:val="24"/>
              </w:rPr>
            </w:pPr>
            <w:r w:rsidRPr="007B7FC3">
              <w:rPr>
                <w:noProof/>
                <w:sz w:val="24"/>
                <w:szCs w:val="24"/>
              </w:rPr>
              <w:t>APTT</w:t>
            </w:r>
          </w:p>
        </w:tc>
        <w:tc>
          <w:tcPr>
            <w:tcW w:w="4253" w:type="dxa"/>
          </w:tcPr>
          <w:p w14:paraId="2196DB76" w14:textId="77777777" w:rsidR="00A84907" w:rsidRPr="007B7FC3" w:rsidRDefault="00A84907" w:rsidP="007B7FC3">
            <w:pPr>
              <w:rPr>
                <w:noProof/>
                <w:sz w:val="24"/>
                <w:szCs w:val="24"/>
              </w:rPr>
            </w:pPr>
            <w:r w:rsidRPr="007B7FC3">
              <w:rPr>
                <w:noProof/>
                <w:sz w:val="24"/>
                <w:szCs w:val="24"/>
              </w:rPr>
              <w:t>24.5 sec (22.2 – 33.1 sec)</w:t>
            </w:r>
          </w:p>
        </w:tc>
      </w:tr>
      <w:tr w:rsidR="00A84907" w:rsidRPr="007B7FC3" w14:paraId="3F3830C5" w14:textId="77777777" w:rsidTr="007B7FC3">
        <w:trPr>
          <w:jc w:val="center"/>
        </w:trPr>
        <w:tc>
          <w:tcPr>
            <w:tcW w:w="3510" w:type="dxa"/>
          </w:tcPr>
          <w:p w14:paraId="1F45E6CF" w14:textId="77777777" w:rsidR="00A84907" w:rsidRPr="007B7FC3" w:rsidRDefault="00A84907" w:rsidP="007B7FC3">
            <w:pPr>
              <w:rPr>
                <w:noProof/>
                <w:sz w:val="24"/>
                <w:szCs w:val="24"/>
              </w:rPr>
            </w:pPr>
            <w:r w:rsidRPr="007B7FC3">
              <w:rPr>
                <w:noProof/>
                <w:sz w:val="24"/>
                <w:szCs w:val="24"/>
              </w:rPr>
              <w:t>Hemoglobin</w:t>
            </w:r>
          </w:p>
        </w:tc>
        <w:tc>
          <w:tcPr>
            <w:tcW w:w="4253" w:type="dxa"/>
          </w:tcPr>
          <w:p w14:paraId="57B4694A" w14:textId="77777777" w:rsidR="00A84907" w:rsidRPr="007B7FC3" w:rsidRDefault="00A84907" w:rsidP="007B7FC3">
            <w:pPr>
              <w:rPr>
                <w:noProof/>
                <w:sz w:val="24"/>
                <w:szCs w:val="24"/>
              </w:rPr>
            </w:pPr>
            <w:r w:rsidRPr="007B7FC3">
              <w:rPr>
                <w:noProof/>
                <w:sz w:val="24"/>
                <w:szCs w:val="24"/>
              </w:rPr>
              <w:t>7.3 g/dl (12 – 15 g/dl)</w:t>
            </w:r>
          </w:p>
        </w:tc>
      </w:tr>
      <w:tr w:rsidR="00A84907" w:rsidRPr="007B7FC3" w14:paraId="1D56496A" w14:textId="77777777" w:rsidTr="007B7FC3">
        <w:trPr>
          <w:jc w:val="center"/>
        </w:trPr>
        <w:tc>
          <w:tcPr>
            <w:tcW w:w="3510" w:type="dxa"/>
          </w:tcPr>
          <w:p w14:paraId="69B3DD31" w14:textId="77777777" w:rsidR="00A84907" w:rsidRPr="007B7FC3" w:rsidRDefault="00A84907" w:rsidP="007B7FC3">
            <w:pPr>
              <w:rPr>
                <w:noProof/>
                <w:sz w:val="24"/>
                <w:szCs w:val="24"/>
              </w:rPr>
            </w:pPr>
            <w:r w:rsidRPr="007B7FC3">
              <w:rPr>
                <w:noProof/>
                <w:sz w:val="24"/>
                <w:szCs w:val="24"/>
              </w:rPr>
              <w:t>RBC Count</w:t>
            </w:r>
          </w:p>
        </w:tc>
        <w:tc>
          <w:tcPr>
            <w:tcW w:w="4253" w:type="dxa"/>
          </w:tcPr>
          <w:p w14:paraId="343982A8" w14:textId="77777777" w:rsidR="00A84907" w:rsidRPr="007B7FC3" w:rsidRDefault="00A84907" w:rsidP="007B7FC3">
            <w:pPr>
              <w:rPr>
                <w:noProof/>
                <w:sz w:val="24"/>
                <w:szCs w:val="24"/>
              </w:rPr>
            </w:pPr>
            <w:r w:rsidRPr="007B7FC3">
              <w:rPr>
                <w:noProof/>
                <w:sz w:val="24"/>
                <w:szCs w:val="24"/>
              </w:rPr>
              <w:t>2.42 million/cu.mm (3.8 -4.8 million/cu.mm)</w:t>
            </w:r>
          </w:p>
        </w:tc>
      </w:tr>
      <w:tr w:rsidR="00A84907" w:rsidRPr="007B7FC3" w14:paraId="2F536F13" w14:textId="77777777" w:rsidTr="007B7FC3">
        <w:trPr>
          <w:jc w:val="center"/>
        </w:trPr>
        <w:tc>
          <w:tcPr>
            <w:tcW w:w="3510" w:type="dxa"/>
          </w:tcPr>
          <w:p w14:paraId="124B2DF2" w14:textId="77777777" w:rsidR="00A84907" w:rsidRPr="007B7FC3" w:rsidRDefault="00A84907" w:rsidP="007B7FC3">
            <w:pPr>
              <w:rPr>
                <w:noProof/>
                <w:sz w:val="24"/>
                <w:szCs w:val="24"/>
              </w:rPr>
            </w:pPr>
            <w:r w:rsidRPr="007B7FC3">
              <w:rPr>
                <w:noProof/>
                <w:sz w:val="24"/>
                <w:szCs w:val="24"/>
              </w:rPr>
              <w:t>Hematocrit</w:t>
            </w:r>
          </w:p>
        </w:tc>
        <w:tc>
          <w:tcPr>
            <w:tcW w:w="4253" w:type="dxa"/>
          </w:tcPr>
          <w:p w14:paraId="692E467F" w14:textId="77777777" w:rsidR="00A84907" w:rsidRPr="007B7FC3" w:rsidRDefault="00A84907" w:rsidP="007B7FC3">
            <w:pPr>
              <w:rPr>
                <w:noProof/>
                <w:sz w:val="24"/>
                <w:szCs w:val="24"/>
              </w:rPr>
            </w:pPr>
            <w:r w:rsidRPr="007B7FC3">
              <w:rPr>
                <w:noProof/>
                <w:sz w:val="24"/>
                <w:szCs w:val="24"/>
              </w:rPr>
              <w:t>23.0 %  (36 -46 %)</w:t>
            </w:r>
          </w:p>
        </w:tc>
      </w:tr>
      <w:tr w:rsidR="00A84907" w:rsidRPr="007B7FC3" w14:paraId="550D1FA1" w14:textId="77777777" w:rsidTr="007B7FC3">
        <w:trPr>
          <w:jc w:val="center"/>
        </w:trPr>
        <w:tc>
          <w:tcPr>
            <w:tcW w:w="3510" w:type="dxa"/>
          </w:tcPr>
          <w:p w14:paraId="2ED8E5D3" w14:textId="77777777" w:rsidR="00A84907" w:rsidRPr="007B7FC3" w:rsidRDefault="00A84907" w:rsidP="007B7FC3">
            <w:pPr>
              <w:rPr>
                <w:noProof/>
                <w:sz w:val="24"/>
                <w:szCs w:val="24"/>
              </w:rPr>
            </w:pPr>
            <w:r w:rsidRPr="007B7FC3">
              <w:rPr>
                <w:noProof/>
                <w:sz w:val="24"/>
                <w:szCs w:val="24"/>
              </w:rPr>
              <w:t xml:space="preserve">MCV </w:t>
            </w:r>
          </w:p>
        </w:tc>
        <w:tc>
          <w:tcPr>
            <w:tcW w:w="4253" w:type="dxa"/>
          </w:tcPr>
          <w:p w14:paraId="51F592CA" w14:textId="77777777" w:rsidR="00A84907" w:rsidRPr="007B7FC3" w:rsidRDefault="00A84907" w:rsidP="007B7FC3">
            <w:pPr>
              <w:rPr>
                <w:noProof/>
                <w:sz w:val="24"/>
                <w:szCs w:val="24"/>
              </w:rPr>
            </w:pPr>
            <w:r w:rsidRPr="007B7FC3">
              <w:rPr>
                <w:noProof/>
                <w:sz w:val="24"/>
                <w:szCs w:val="24"/>
              </w:rPr>
              <w:t>95.1 fl (83 -101 fl)</w:t>
            </w:r>
          </w:p>
        </w:tc>
      </w:tr>
      <w:tr w:rsidR="00A84907" w:rsidRPr="007B7FC3" w14:paraId="477677D6" w14:textId="77777777" w:rsidTr="007B7FC3">
        <w:trPr>
          <w:jc w:val="center"/>
        </w:trPr>
        <w:tc>
          <w:tcPr>
            <w:tcW w:w="3510" w:type="dxa"/>
          </w:tcPr>
          <w:p w14:paraId="738351EE" w14:textId="77777777" w:rsidR="00A84907" w:rsidRPr="007B7FC3" w:rsidRDefault="00A84907" w:rsidP="007B7FC3">
            <w:pPr>
              <w:rPr>
                <w:noProof/>
                <w:sz w:val="24"/>
                <w:szCs w:val="24"/>
              </w:rPr>
            </w:pPr>
            <w:r w:rsidRPr="007B7FC3">
              <w:rPr>
                <w:noProof/>
                <w:sz w:val="24"/>
                <w:szCs w:val="24"/>
              </w:rPr>
              <w:t>MCH</w:t>
            </w:r>
          </w:p>
        </w:tc>
        <w:tc>
          <w:tcPr>
            <w:tcW w:w="4253" w:type="dxa"/>
          </w:tcPr>
          <w:p w14:paraId="0FEB0DA0" w14:textId="77777777" w:rsidR="00A84907" w:rsidRPr="007B7FC3" w:rsidRDefault="00A84907" w:rsidP="007B7FC3">
            <w:pPr>
              <w:rPr>
                <w:noProof/>
                <w:sz w:val="24"/>
                <w:szCs w:val="24"/>
              </w:rPr>
            </w:pPr>
            <w:r w:rsidRPr="007B7FC3">
              <w:rPr>
                <w:noProof/>
                <w:sz w:val="24"/>
                <w:szCs w:val="24"/>
              </w:rPr>
              <w:t>30.2 pg (27 -32 pg)</w:t>
            </w:r>
          </w:p>
        </w:tc>
      </w:tr>
      <w:tr w:rsidR="00A84907" w:rsidRPr="007B7FC3" w14:paraId="7B239B3E" w14:textId="77777777" w:rsidTr="007B7FC3">
        <w:trPr>
          <w:jc w:val="center"/>
        </w:trPr>
        <w:tc>
          <w:tcPr>
            <w:tcW w:w="3510" w:type="dxa"/>
          </w:tcPr>
          <w:p w14:paraId="26E015E0" w14:textId="77777777" w:rsidR="00A84907" w:rsidRPr="007B7FC3" w:rsidRDefault="00A84907" w:rsidP="007B7FC3">
            <w:pPr>
              <w:rPr>
                <w:noProof/>
                <w:sz w:val="24"/>
                <w:szCs w:val="24"/>
              </w:rPr>
            </w:pPr>
            <w:r w:rsidRPr="007B7FC3">
              <w:rPr>
                <w:noProof/>
                <w:sz w:val="24"/>
                <w:szCs w:val="24"/>
              </w:rPr>
              <w:t>MCHC</w:t>
            </w:r>
          </w:p>
        </w:tc>
        <w:tc>
          <w:tcPr>
            <w:tcW w:w="4253" w:type="dxa"/>
          </w:tcPr>
          <w:p w14:paraId="7DB3F0A3" w14:textId="77777777" w:rsidR="00A84907" w:rsidRPr="007B7FC3" w:rsidRDefault="00A84907" w:rsidP="007B7FC3">
            <w:pPr>
              <w:rPr>
                <w:noProof/>
                <w:sz w:val="24"/>
                <w:szCs w:val="24"/>
              </w:rPr>
            </w:pPr>
            <w:r w:rsidRPr="007B7FC3">
              <w:rPr>
                <w:noProof/>
                <w:sz w:val="24"/>
                <w:szCs w:val="24"/>
              </w:rPr>
              <w:t>31.7 g/dl (31.5 – 34.5 g/dl)</w:t>
            </w:r>
          </w:p>
        </w:tc>
      </w:tr>
      <w:tr w:rsidR="00A84907" w:rsidRPr="007B7FC3" w14:paraId="50F68476" w14:textId="77777777" w:rsidTr="007B7FC3">
        <w:trPr>
          <w:jc w:val="center"/>
        </w:trPr>
        <w:tc>
          <w:tcPr>
            <w:tcW w:w="3510" w:type="dxa"/>
          </w:tcPr>
          <w:p w14:paraId="20078772" w14:textId="77777777" w:rsidR="00A84907" w:rsidRPr="007B7FC3" w:rsidRDefault="00A84907" w:rsidP="007B7FC3">
            <w:pPr>
              <w:rPr>
                <w:noProof/>
                <w:sz w:val="24"/>
                <w:szCs w:val="24"/>
              </w:rPr>
            </w:pPr>
            <w:r w:rsidRPr="007B7FC3">
              <w:rPr>
                <w:noProof/>
                <w:sz w:val="24"/>
                <w:szCs w:val="24"/>
              </w:rPr>
              <w:t>RDW</w:t>
            </w:r>
          </w:p>
        </w:tc>
        <w:tc>
          <w:tcPr>
            <w:tcW w:w="4253" w:type="dxa"/>
          </w:tcPr>
          <w:p w14:paraId="5BE3E5DF" w14:textId="77777777" w:rsidR="00A84907" w:rsidRPr="007B7FC3" w:rsidRDefault="00A84907" w:rsidP="007B7FC3">
            <w:pPr>
              <w:rPr>
                <w:noProof/>
                <w:sz w:val="24"/>
                <w:szCs w:val="24"/>
              </w:rPr>
            </w:pPr>
            <w:r w:rsidRPr="007B7FC3">
              <w:rPr>
                <w:noProof/>
                <w:sz w:val="24"/>
                <w:szCs w:val="24"/>
              </w:rPr>
              <w:t>15.60 %  (11.60 – 14.00 %)</w:t>
            </w:r>
          </w:p>
        </w:tc>
      </w:tr>
      <w:tr w:rsidR="00A84907" w:rsidRPr="007B7FC3" w14:paraId="54DEF065" w14:textId="77777777" w:rsidTr="007B7FC3">
        <w:trPr>
          <w:trHeight w:val="164"/>
          <w:jc w:val="center"/>
        </w:trPr>
        <w:tc>
          <w:tcPr>
            <w:tcW w:w="3510" w:type="dxa"/>
          </w:tcPr>
          <w:p w14:paraId="1C4484A7" w14:textId="77777777" w:rsidR="00A84907" w:rsidRPr="007B7FC3" w:rsidRDefault="00A84907" w:rsidP="007B7FC3">
            <w:pPr>
              <w:rPr>
                <w:noProof/>
                <w:sz w:val="24"/>
                <w:szCs w:val="24"/>
              </w:rPr>
            </w:pPr>
            <w:r w:rsidRPr="007B7FC3">
              <w:rPr>
                <w:noProof/>
                <w:sz w:val="24"/>
                <w:szCs w:val="24"/>
              </w:rPr>
              <w:t>Platelet Count</w:t>
            </w:r>
          </w:p>
        </w:tc>
        <w:tc>
          <w:tcPr>
            <w:tcW w:w="4253" w:type="dxa"/>
          </w:tcPr>
          <w:p w14:paraId="0BA1AFB9" w14:textId="77777777" w:rsidR="00A84907" w:rsidRPr="007B7FC3" w:rsidRDefault="00A84907" w:rsidP="007B7FC3">
            <w:pPr>
              <w:rPr>
                <w:noProof/>
                <w:sz w:val="24"/>
                <w:szCs w:val="24"/>
              </w:rPr>
            </w:pPr>
            <w:r w:rsidRPr="007B7FC3">
              <w:rPr>
                <w:noProof/>
                <w:sz w:val="24"/>
                <w:szCs w:val="24"/>
              </w:rPr>
              <w:t>269 10^3/</w:t>
            </w:r>
            <w:r w:rsidRPr="007B7FC3">
              <w:rPr>
                <w:noProof/>
                <w:sz w:val="24"/>
                <w:szCs w:val="24"/>
              </w:rPr>
              <w:sym w:font="Symbol" w:char="F06D"/>
            </w:r>
            <w:r w:rsidRPr="007B7FC3">
              <w:rPr>
                <w:noProof/>
                <w:sz w:val="24"/>
                <w:szCs w:val="24"/>
              </w:rPr>
              <w:t>L (150 -410 10^3/</w:t>
            </w:r>
            <w:r w:rsidRPr="007B7FC3">
              <w:rPr>
                <w:noProof/>
                <w:sz w:val="24"/>
                <w:szCs w:val="24"/>
              </w:rPr>
              <w:sym w:font="Symbol" w:char="F06D"/>
            </w:r>
            <w:r w:rsidRPr="007B7FC3">
              <w:rPr>
                <w:noProof/>
                <w:sz w:val="24"/>
                <w:szCs w:val="24"/>
              </w:rPr>
              <w:t>L)</w:t>
            </w:r>
          </w:p>
        </w:tc>
      </w:tr>
      <w:tr w:rsidR="00A84907" w:rsidRPr="007B7FC3" w14:paraId="06B608A8" w14:textId="77777777" w:rsidTr="007B7FC3">
        <w:trPr>
          <w:jc w:val="center"/>
        </w:trPr>
        <w:tc>
          <w:tcPr>
            <w:tcW w:w="3510" w:type="dxa"/>
          </w:tcPr>
          <w:p w14:paraId="07B948A2" w14:textId="77777777" w:rsidR="00A84907" w:rsidRPr="007B7FC3" w:rsidRDefault="00A84907" w:rsidP="007B7FC3">
            <w:pPr>
              <w:rPr>
                <w:noProof/>
                <w:sz w:val="24"/>
                <w:szCs w:val="24"/>
              </w:rPr>
            </w:pPr>
            <w:r w:rsidRPr="007B7FC3">
              <w:rPr>
                <w:noProof/>
                <w:sz w:val="24"/>
                <w:szCs w:val="24"/>
              </w:rPr>
              <w:t>MPV</w:t>
            </w:r>
          </w:p>
        </w:tc>
        <w:tc>
          <w:tcPr>
            <w:tcW w:w="4253" w:type="dxa"/>
          </w:tcPr>
          <w:p w14:paraId="6A241E94" w14:textId="77777777" w:rsidR="00A84907" w:rsidRPr="007B7FC3" w:rsidRDefault="00A84907" w:rsidP="007B7FC3">
            <w:pPr>
              <w:rPr>
                <w:noProof/>
                <w:sz w:val="24"/>
                <w:szCs w:val="24"/>
              </w:rPr>
            </w:pPr>
            <w:r w:rsidRPr="007B7FC3">
              <w:rPr>
                <w:noProof/>
                <w:sz w:val="24"/>
                <w:szCs w:val="24"/>
              </w:rPr>
              <w:t>10.1 fl (8.6 -15.5 fl)</w:t>
            </w:r>
          </w:p>
        </w:tc>
      </w:tr>
      <w:tr w:rsidR="00A84907" w:rsidRPr="007B7FC3" w14:paraId="5ABA10D3" w14:textId="77777777" w:rsidTr="007B7FC3">
        <w:trPr>
          <w:jc w:val="center"/>
        </w:trPr>
        <w:tc>
          <w:tcPr>
            <w:tcW w:w="3510" w:type="dxa"/>
          </w:tcPr>
          <w:p w14:paraId="1076D64C" w14:textId="77777777" w:rsidR="00A84907" w:rsidRPr="007B7FC3" w:rsidRDefault="00A84907" w:rsidP="007B7FC3">
            <w:pPr>
              <w:rPr>
                <w:noProof/>
                <w:sz w:val="24"/>
                <w:szCs w:val="24"/>
              </w:rPr>
            </w:pPr>
            <w:r w:rsidRPr="007B7FC3">
              <w:rPr>
                <w:noProof/>
                <w:sz w:val="24"/>
                <w:szCs w:val="24"/>
              </w:rPr>
              <w:t>WBC</w:t>
            </w:r>
          </w:p>
        </w:tc>
        <w:tc>
          <w:tcPr>
            <w:tcW w:w="4253" w:type="dxa"/>
          </w:tcPr>
          <w:p w14:paraId="3A07DD1A" w14:textId="77777777" w:rsidR="00A84907" w:rsidRPr="007B7FC3" w:rsidRDefault="00A84907" w:rsidP="007B7FC3">
            <w:pPr>
              <w:rPr>
                <w:noProof/>
                <w:sz w:val="24"/>
                <w:szCs w:val="24"/>
              </w:rPr>
            </w:pPr>
            <w:r w:rsidRPr="007B7FC3">
              <w:rPr>
                <w:noProof/>
                <w:sz w:val="24"/>
                <w:szCs w:val="24"/>
              </w:rPr>
              <w:t>11.12 10^3/</w:t>
            </w:r>
            <w:r w:rsidRPr="007B7FC3">
              <w:rPr>
                <w:noProof/>
                <w:sz w:val="24"/>
                <w:szCs w:val="24"/>
              </w:rPr>
              <w:sym w:font="Symbol" w:char="F06D"/>
            </w:r>
            <w:r w:rsidRPr="007B7FC3">
              <w:rPr>
                <w:noProof/>
                <w:sz w:val="24"/>
                <w:szCs w:val="24"/>
              </w:rPr>
              <w:t>L (4-10 10^3/</w:t>
            </w:r>
            <w:r w:rsidRPr="007B7FC3">
              <w:rPr>
                <w:noProof/>
                <w:sz w:val="24"/>
                <w:szCs w:val="24"/>
              </w:rPr>
              <w:sym w:font="Symbol" w:char="F06D"/>
            </w:r>
            <w:r w:rsidRPr="007B7FC3">
              <w:rPr>
                <w:noProof/>
                <w:sz w:val="24"/>
                <w:szCs w:val="24"/>
              </w:rPr>
              <w:t>L)</w:t>
            </w:r>
          </w:p>
        </w:tc>
      </w:tr>
      <w:tr w:rsidR="00A84907" w:rsidRPr="007B7FC3" w14:paraId="2A6F2425" w14:textId="77777777" w:rsidTr="007B7FC3">
        <w:trPr>
          <w:jc w:val="center"/>
        </w:trPr>
        <w:tc>
          <w:tcPr>
            <w:tcW w:w="3510" w:type="dxa"/>
          </w:tcPr>
          <w:p w14:paraId="2F245B73" w14:textId="77777777" w:rsidR="00A84907" w:rsidRPr="007B7FC3" w:rsidRDefault="00A84907" w:rsidP="007B7FC3">
            <w:pPr>
              <w:rPr>
                <w:noProof/>
                <w:sz w:val="24"/>
                <w:szCs w:val="24"/>
              </w:rPr>
            </w:pPr>
            <w:r w:rsidRPr="007B7FC3">
              <w:rPr>
                <w:noProof/>
                <w:sz w:val="24"/>
                <w:szCs w:val="24"/>
              </w:rPr>
              <w:t>Neutrophil</w:t>
            </w:r>
          </w:p>
        </w:tc>
        <w:tc>
          <w:tcPr>
            <w:tcW w:w="4253" w:type="dxa"/>
          </w:tcPr>
          <w:p w14:paraId="20D51ABA" w14:textId="77777777" w:rsidR="00A84907" w:rsidRPr="007B7FC3" w:rsidRDefault="00A84907" w:rsidP="007B7FC3">
            <w:pPr>
              <w:rPr>
                <w:noProof/>
                <w:sz w:val="24"/>
                <w:szCs w:val="24"/>
              </w:rPr>
            </w:pPr>
            <w:r w:rsidRPr="007B7FC3">
              <w:rPr>
                <w:noProof/>
                <w:sz w:val="24"/>
                <w:szCs w:val="24"/>
              </w:rPr>
              <w:t>94.6 % (40 - 80 %)</w:t>
            </w:r>
          </w:p>
        </w:tc>
      </w:tr>
      <w:tr w:rsidR="00A84907" w:rsidRPr="007B7FC3" w14:paraId="77E3B8FB" w14:textId="77777777" w:rsidTr="007B7FC3">
        <w:trPr>
          <w:jc w:val="center"/>
        </w:trPr>
        <w:tc>
          <w:tcPr>
            <w:tcW w:w="3510" w:type="dxa"/>
          </w:tcPr>
          <w:p w14:paraId="04CA595D" w14:textId="77777777" w:rsidR="00A84907" w:rsidRPr="007B7FC3" w:rsidRDefault="00A84907" w:rsidP="007B7FC3">
            <w:pPr>
              <w:rPr>
                <w:noProof/>
                <w:sz w:val="24"/>
                <w:szCs w:val="24"/>
              </w:rPr>
            </w:pPr>
            <w:r w:rsidRPr="007B7FC3">
              <w:rPr>
                <w:noProof/>
                <w:sz w:val="24"/>
                <w:szCs w:val="24"/>
              </w:rPr>
              <w:t>Lymphocyte</w:t>
            </w:r>
          </w:p>
        </w:tc>
        <w:tc>
          <w:tcPr>
            <w:tcW w:w="4253" w:type="dxa"/>
          </w:tcPr>
          <w:p w14:paraId="61D307EB" w14:textId="77777777" w:rsidR="00A84907" w:rsidRPr="007B7FC3" w:rsidRDefault="00A84907" w:rsidP="007B7FC3">
            <w:pPr>
              <w:rPr>
                <w:noProof/>
                <w:sz w:val="24"/>
                <w:szCs w:val="24"/>
              </w:rPr>
            </w:pPr>
            <w:r w:rsidRPr="007B7FC3">
              <w:rPr>
                <w:noProof/>
                <w:sz w:val="24"/>
                <w:szCs w:val="24"/>
              </w:rPr>
              <w:t>2.8 % (20 - 40 %)</w:t>
            </w:r>
          </w:p>
        </w:tc>
      </w:tr>
      <w:tr w:rsidR="00A84907" w:rsidRPr="007B7FC3" w14:paraId="3AA98656" w14:textId="77777777" w:rsidTr="007B7FC3">
        <w:trPr>
          <w:jc w:val="center"/>
        </w:trPr>
        <w:tc>
          <w:tcPr>
            <w:tcW w:w="3510" w:type="dxa"/>
          </w:tcPr>
          <w:p w14:paraId="763C63A0" w14:textId="77777777" w:rsidR="00A84907" w:rsidRPr="007B7FC3" w:rsidRDefault="00A84907" w:rsidP="007B7FC3">
            <w:pPr>
              <w:rPr>
                <w:noProof/>
                <w:sz w:val="24"/>
                <w:szCs w:val="24"/>
              </w:rPr>
            </w:pPr>
            <w:r w:rsidRPr="007B7FC3">
              <w:rPr>
                <w:noProof/>
                <w:sz w:val="24"/>
                <w:szCs w:val="24"/>
              </w:rPr>
              <w:t>Monocyte</w:t>
            </w:r>
          </w:p>
        </w:tc>
        <w:tc>
          <w:tcPr>
            <w:tcW w:w="4253" w:type="dxa"/>
          </w:tcPr>
          <w:p w14:paraId="05C6E771" w14:textId="77777777" w:rsidR="00A84907" w:rsidRPr="007B7FC3" w:rsidRDefault="00A84907" w:rsidP="007B7FC3">
            <w:pPr>
              <w:rPr>
                <w:noProof/>
                <w:sz w:val="24"/>
                <w:szCs w:val="24"/>
              </w:rPr>
            </w:pPr>
            <w:r w:rsidRPr="007B7FC3">
              <w:rPr>
                <w:noProof/>
                <w:sz w:val="24"/>
                <w:szCs w:val="24"/>
              </w:rPr>
              <w:t>2.2 % (2.0 – 10.0 %)</w:t>
            </w:r>
          </w:p>
        </w:tc>
      </w:tr>
      <w:tr w:rsidR="00A84907" w:rsidRPr="007B7FC3" w14:paraId="2FB563C6" w14:textId="77777777" w:rsidTr="007B7FC3">
        <w:trPr>
          <w:jc w:val="center"/>
        </w:trPr>
        <w:tc>
          <w:tcPr>
            <w:tcW w:w="3510" w:type="dxa"/>
          </w:tcPr>
          <w:p w14:paraId="14935222" w14:textId="77777777" w:rsidR="00A84907" w:rsidRPr="007B7FC3" w:rsidRDefault="00A84907" w:rsidP="007B7FC3">
            <w:pPr>
              <w:rPr>
                <w:noProof/>
                <w:sz w:val="24"/>
                <w:szCs w:val="24"/>
              </w:rPr>
            </w:pPr>
            <w:r w:rsidRPr="007B7FC3">
              <w:rPr>
                <w:noProof/>
                <w:sz w:val="24"/>
                <w:szCs w:val="24"/>
              </w:rPr>
              <w:t>Eosinophil</w:t>
            </w:r>
          </w:p>
        </w:tc>
        <w:tc>
          <w:tcPr>
            <w:tcW w:w="4253" w:type="dxa"/>
          </w:tcPr>
          <w:p w14:paraId="72C2A15D" w14:textId="77777777" w:rsidR="00A84907" w:rsidRPr="007B7FC3" w:rsidRDefault="00A84907" w:rsidP="007B7FC3">
            <w:pPr>
              <w:rPr>
                <w:noProof/>
                <w:sz w:val="24"/>
                <w:szCs w:val="24"/>
              </w:rPr>
            </w:pPr>
            <w:r w:rsidRPr="007B7FC3">
              <w:rPr>
                <w:noProof/>
                <w:sz w:val="24"/>
                <w:szCs w:val="24"/>
              </w:rPr>
              <w:t>0.3 % (1.0 – 6.0 %)</w:t>
            </w:r>
          </w:p>
        </w:tc>
      </w:tr>
      <w:tr w:rsidR="00A84907" w:rsidRPr="007B7FC3" w14:paraId="1CBA7B9B" w14:textId="77777777" w:rsidTr="007B7FC3">
        <w:trPr>
          <w:jc w:val="center"/>
        </w:trPr>
        <w:tc>
          <w:tcPr>
            <w:tcW w:w="3510" w:type="dxa"/>
          </w:tcPr>
          <w:p w14:paraId="5CC1677D" w14:textId="77777777" w:rsidR="00A84907" w:rsidRPr="007B7FC3" w:rsidRDefault="00A84907" w:rsidP="007B7FC3">
            <w:pPr>
              <w:rPr>
                <w:noProof/>
                <w:sz w:val="24"/>
                <w:szCs w:val="24"/>
              </w:rPr>
            </w:pPr>
            <w:r w:rsidRPr="007B7FC3">
              <w:rPr>
                <w:noProof/>
                <w:sz w:val="24"/>
                <w:szCs w:val="24"/>
              </w:rPr>
              <w:t>Basophil</w:t>
            </w:r>
          </w:p>
        </w:tc>
        <w:tc>
          <w:tcPr>
            <w:tcW w:w="4253" w:type="dxa"/>
          </w:tcPr>
          <w:p w14:paraId="02AC07F9" w14:textId="77777777" w:rsidR="00A84907" w:rsidRPr="007B7FC3" w:rsidRDefault="00A84907" w:rsidP="007B7FC3">
            <w:pPr>
              <w:rPr>
                <w:noProof/>
                <w:sz w:val="24"/>
                <w:szCs w:val="24"/>
              </w:rPr>
            </w:pPr>
            <w:r w:rsidRPr="007B7FC3">
              <w:rPr>
                <w:noProof/>
                <w:sz w:val="24"/>
                <w:szCs w:val="24"/>
              </w:rPr>
              <w:t>0.1 % (0.0 – 2.0 %)</w:t>
            </w:r>
          </w:p>
        </w:tc>
      </w:tr>
      <w:tr w:rsidR="00A84907" w:rsidRPr="007B7FC3" w14:paraId="59036240" w14:textId="77777777" w:rsidTr="007B7FC3">
        <w:trPr>
          <w:jc w:val="center"/>
        </w:trPr>
        <w:tc>
          <w:tcPr>
            <w:tcW w:w="3510" w:type="dxa"/>
          </w:tcPr>
          <w:p w14:paraId="392499DD" w14:textId="77777777" w:rsidR="00A84907" w:rsidRPr="007B7FC3" w:rsidRDefault="00A84907" w:rsidP="007B7FC3">
            <w:pPr>
              <w:rPr>
                <w:noProof/>
                <w:sz w:val="24"/>
                <w:szCs w:val="24"/>
              </w:rPr>
            </w:pPr>
            <w:r w:rsidRPr="007B7FC3">
              <w:rPr>
                <w:noProof/>
                <w:sz w:val="24"/>
                <w:szCs w:val="24"/>
              </w:rPr>
              <w:t>Absolute Neutrophil Count</w:t>
            </w:r>
          </w:p>
        </w:tc>
        <w:tc>
          <w:tcPr>
            <w:tcW w:w="4253" w:type="dxa"/>
          </w:tcPr>
          <w:p w14:paraId="4C2F98BD" w14:textId="77777777" w:rsidR="00A84907" w:rsidRPr="007B7FC3" w:rsidRDefault="00A84907" w:rsidP="007B7FC3">
            <w:pPr>
              <w:rPr>
                <w:noProof/>
                <w:sz w:val="24"/>
                <w:szCs w:val="24"/>
              </w:rPr>
            </w:pPr>
            <w:r w:rsidRPr="007B7FC3">
              <w:rPr>
                <w:noProof/>
                <w:sz w:val="24"/>
                <w:szCs w:val="24"/>
              </w:rPr>
              <w:t>10.53 10^3/</w:t>
            </w:r>
            <w:r w:rsidRPr="007B7FC3">
              <w:rPr>
                <w:noProof/>
                <w:sz w:val="24"/>
                <w:szCs w:val="24"/>
              </w:rPr>
              <w:sym w:font="Symbol" w:char="F06D"/>
            </w:r>
            <w:r w:rsidRPr="007B7FC3">
              <w:rPr>
                <w:noProof/>
                <w:sz w:val="24"/>
                <w:szCs w:val="24"/>
              </w:rPr>
              <w:t>L (2 – 7 10^3/</w:t>
            </w:r>
            <w:r w:rsidRPr="007B7FC3">
              <w:rPr>
                <w:noProof/>
                <w:sz w:val="24"/>
                <w:szCs w:val="24"/>
              </w:rPr>
              <w:sym w:font="Symbol" w:char="F06D"/>
            </w:r>
            <w:r w:rsidRPr="007B7FC3">
              <w:rPr>
                <w:noProof/>
                <w:sz w:val="24"/>
                <w:szCs w:val="24"/>
              </w:rPr>
              <w:t>L)</w:t>
            </w:r>
          </w:p>
        </w:tc>
      </w:tr>
      <w:tr w:rsidR="00A84907" w:rsidRPr="007B7FC3" w14:paraId="2C50CC18" w14:textId="77777777" w:rsidTr="007B7FC3">
        <w:trPr>
          <w:jc w:val="center"/>
        </w:trPr>
        <w:tc>
          <w:tcPr>
            <w:tcW w:w="3510" w:type="dxa"/>
          </w:tcPr>
          <w:p w14:paraId="71DD180D" w14:textId="77777777" w:rsidR="00A84907" w:rsidRPr="007B7FC3" w:rsidRDefault="00A84907" w:rsidP="007B7FC3">
            <w:pPr>
              <w:rPr>
                <w:noProof/>
                <w:sz w:val="24"/>
                <w:szCs w:val="24"/>
              </w:rPr>
            </w:pPr>
            <w:r w:rsidRPr="007B7FC3">
              <w:rPr>
                <w:noProof/>
                <w:sz w:val="24"/>
                <w:szCs w:val="24"/>
              </w:rPr>
              <w:t>Absolute Lymphocyte Count</w:t>
            </w:r>
          </w:p>
        </w:tc>
        <w:tc>
          <w:tcPr>
            <w:tcW w:w="4253" w:type="dxa"/>
          </w:tcPr>
          <w:p w14:paraId="49F08CA7" w14:textId="77777777" w:rsidR="00A84907" w:rsidRPr="007B7FC3" w:rsidRDefault="00A84907" w:rsidP="007B7FC3">
            <w:pPr>
              <w:rPr>
                <w:noProof/>
                <w:sz w:val="24"/>
                <w:szCs w:val="24"/>
              </w:rPr>
            </w:pPr>
            <w:r w:rsidRPr="007B7FC3">
              <w:rPr>
                <w:noProof/>
                <w:sz w:val="24"/>
                <w:szCs w:val="24"/>
              </w:rPr>
              <w:t>0.31 10^3/</w:t>
            </w:r>
            <w:r w:rsidRPr="007B7FC3">
              <w:rPr>
                <w:noProof/>
                <w:sz w:val="24"/>
                <w:szCs w:val="24"/>
              </w:rPr>
              <w:sym w:font="Symbol" w:char="F06D"/>
            </w:r>
            <w:r w:rsidRPr="007B7FC3">
              <w:rPr>
                <w:noProof/>
                <w:sz w:val="24"/>
                <w:szCs w:val="24"/>
              </w:rPr>
              <w:t>L (1 – 3 10^3/</w:t>
            </w:r>
            <w:r w:rsidRPr="007B7FC3">
              <w:rPr>
                <w:noProof/>
                <w:sz w:val="24"/>
                <w:szCs w:val="24"/>
              </w:rPr>
              <w:sym w:font="Symbol" w:char="F06D"/>
            </w:r>
            <w:r w:rsidRPr="007B7FC3">
              <w:rPr>
                <w:noProof/>
                <w:sz w:val="24"/>
                <w:szCs w:val="24"/>
              </w:rPr>
              <w:t>L)</w:t>
            </w:r>
          </w:p>
        </w:tc>
      </w:tr>
      <w:tr w:rsidR="00A84907" w:rsidRPr="007B7FC3" w14:paraId="6C2DA450" w14:textId="77777777" w:rsidTr="007B7FC3">
        <w:trPr>
          <w:jc w:val="center"/>
        </w:trPr>
        <w:tc>
          <w:tcPr>
            <w:tcW w:w="3510" w:type="dxa"/>
          </w:tcPr>
          <w:p w14:paraId="32B27E00" w14:textId="77777777" w:rsidR="00A84907" w:rsidRPr="007B7FC3" w:rsidRDefault="00A84907" w:rsidP="007B7FC3">
            <w:pPr>
              <w:rPr>
                <w:noProof/>
                <w:sz w:val="24"/>
                <w:szCs w:val="24"/>
              </w:rPr>
            </w:pPr>
            <w:r w:rsidRPr="007B7FC3">
              <w:rPr>
                <w:noProof/>
                <w:sz w:val="24"/>
                <w:szCs w:val="24"/>
              </w:rPr>
              <w:t>Absolute Monocyte Count</w:t>
            </w:r>
          </w:p>
        </w:tc>
        <w:tc>
          <w:tcPr>
            <w:tcW w:w="4253" w:type="dxa"/>
          </w:tcPr>
          <w:p w14:paraId="04989235" w14:textId="77777777" w:rsidR="00A84907" w:rsidRPr="007B7FC3" w:rsidRDefault="00A84907" w:rsidP="007B7FC3">
            <w:pPr>
              <w:rPr>
                <w:noProof/>
                <w:sz w:val="24"/>
                <w:szCs w:val="24"/>
              </w:rPr>
            </w:pPr>
            <w:r w:rsidRPr="007B7FC3">
              <w:rPr>
                <w:noProof/>
                <w:sz w:val="24"/>
                <w:szCs w:val="24"/>
              </w:rPr>
              <w:t>0.24 10^3/</w:t>
            </w:r>
            <w:r w:rsidRPr="007B7FC3">
              <w:rPr>
                <w:noProof/>
                <w:sz w:val="24"/>
                <w:szCs w:val="24"/>
              </w:rPr>
              <w:sym w:font="Symbol" w:char="F06D"/>
            </w:r>
            <w:r w:rsidRPr="007B7FC3">
              <w:rPr>
                <w:noProof/>
                <w:sz w:val="24"/>
                <w:szCs w:val="24"/>
              </w:rPr>
              <w:t>L (0.20 – 1.0 10^3/</w:t>
            </w:r>
            <w:r w:rsidRPr="007B7FC3">
              <w:rPr>
                <w:noProof/>
                <w:sz w:val="24"/>
                <w:szCs w:val="24"/>
              </w:rPr>
              <w:sym w:font="Symbol" w:char="F06D"/>
            </w:r>
            <w:r w:rsidRPr="007B7FC3">
              <w:rPr>
                <w:noProof/>
                <w:sz w:val="24"/>
                <w:szCs w:val="24"/>
              </w:rPr>
              <w:t>L)</w:t>
            </w:r>
          </w:p>
        </w:tc>
      </w:tr>
      <w:tr w:rsidR="00A84907" w:rsidRPr="007B7FC3" w14:paraId="214810F1" w14:textId="77777777" w:rsidTr="007B7FC3">
        <w:trPr>
          <w:jc w:val="center"/>
        </w:trPr>
        <w:tc>
          <w:tcPr>
            <w:tcW w:w="3510" w:type="dxa"/>
          </w:tcPr>
          <w:p w14:paraId="2E057F95" w14:textId="77777777" w:rsidR="00A84907" w:rsidRPr="007B7FC3" w:rsidRDefault="00A84907" w:rsidP="007B7FC3">
            <w:pPr>
              <w:rPr>
                <w:noProof/>
                <w:sz w:val="24"/>
                <w:szCs w:val="24"/>
              </w:rPr>
            </w:pPr>
            <w:r w:rsidRPr="007B7FC3">
              <w:rPr>
                <w:noProof/>
                <w:sz w:val="24"/>
                <w:szCs w:val="24"/>
              </w:rPr>
              <w:t>Absolute Eosinophil Count</w:t>
            </w:r>
          </w:p>
        </w:tc>
        <w:tc>
          <w:tcPr>
            <w:tcW w:w="4253" w:type="dxa"/>
          </w:tcPr>
          <w:p w14:paraId="23FC4DF9" w14:textId="77777777" w:rsidR="00A84907" w:rsidRPr="007B7FC3" w:rsidRDefault="00A84907" w:rsidP="007B7FC3">
            <w:pPr>
              <w:rPr>
                <w:noProof/>
                <w:sz w:val="24"/>
                <w:szCs w:val="24"/>
              </w:rPr>
            </w:pPr>
            <w:r w:rsidRPr="007B7FC3">
              <w:rPr>
                <w:noProof/>
                <w:sz w:val="24"/>
                <w:szCs w:val="24"/>
              </w:rPr>
              <w:t>0.03 10^3/</w:t>
            </w:r>
            <w:r w:rsidRPr="007B7FC3">
              <w:rPr>
                <w:noProof/>
                <w:sz w:val="24"/>
                <w:szCs w:val="24"/>
              </w:rPr>
              <w:sym w:font="Symbol" w:char="F06D"/>
            </w:r>
            <w:r w:rsidRPr="007B7FC3">
              <w:rPr>
                <w:noProof/>
                <w:sz w:val="24"/>
                <w:szCs w:val="24"/>
              </w:rPr>
              <w:t>L (0.02 – 0.50 10^3/</w:t>
            </w:r>
            <w:r w:rsidRPr="007B7FC3">
              <w:rPr>
                <w:noProof/>
                <w:sz w:val="24"/>
                <w:szCs w:val="24"/>
              </w:rPr>
              <w:sym w:font="Symbol" w:char="F06D"/>
            </w:r>
            <w:r w:rsidRPr="007B7FC3">
              <w:rPr>
                <w:noProof/>
                <w:sz w:val="24"/>
                <w:szCs w:val="24"/>
              </w:rPr>
              <w:t>L)</w:t>
            </w:r>
          </w:p>
        </w:tc>
      </w:tr>
      <w:tr w:rsidR="00A84907" w:rsidRPr="007B7FC3" w14:paraId="57C48A68" w14:textId="77777777" w:rsidTr="007B7FC3">
        <w:trPr>
          <w:jc w:val="center"/>
        </w:trPr>
        <w:tc>
          <w:tcPr>
            <w:tcW w:w="3510" w:type="dxa"/>
          </w:tcPr>
          <w:p w14:paraId="64BEABF7" w14:textId="77777777" w:rsidR="00A84907" w:rsidRPr="007B7FC3" w:rsidRDefault="00A84907" w:rsidP="007B7FC3">
            <w:pPr>
              <w:rPr>
                <w:noProof/>
                <w:sz w:val="24"/>
                <w:szCs w:val="24"/>
              </w:rPr>
            </w:pPr>
            <w:r w:rsidRPr="007B7FC3">
              <w:rPr>
                <w:noProof/>
                <w:sz w:val="24"/>
                <w:szCs w:val="24"/>
              </w:rPr>
              <w:t>Absolute Basophil Count</w:t>
            </w:r>
          </w:p>
        </w:tc>
        <w:tc>
          <w:tcPr>
            <w:tcW w:w="4253" w:type="dxa"/>
          </w:tcPr>
          <w:p w14:paraId="01D80856" w14:textId="77777777" w:rsidR="00A84907" w:rsidRPr="007B7FC3" w:rsidRDefault="00A84907" w:rsidP="007B7FC3">
            <w:pPr>
              <w:rPr>
                <w:noProof/>
                <w:sz w:val="24"/>
                <w:szCs w:val="24"/>
              </w:rPr>
            </w:pPr>
            <w:r w:rsidRPr="007B7FC3">
              <w:rPr>
                <w:noProof/>
                <w:sz w:val="24"/>
                <w:szCs w:val="24"/>
              </w:rPr>
              <w:t>0.01 10^3/</w:t>
            </w:r>
            <w:r w:rsidRPr="007B7FC3">
              <w:rPr>
                <w:noProof/>
                <w:sz w:val="24"/>
                <w:szCs w:val="24"/>
              </w:rPr>
              <w:sym w:font="Symbol" w:char="F06D"/>
            </w:r>
            <w:r w:rsidRPr="007B7FC3">
              <w:rPr>
                <w:noProof/>
                <w:sz w:val="24"/>
                <w:szCs w:val="24"/>
              </w:rPr>
              <w:t>L (0.02 – 0.10 10^3/</w:t>
            </w:r>
            <w:r w:rsidRPr="007B7FC3">
              <w:rPr>
                <w:noProof/>
                <w:sz w:val="24"/>
                <w:szCs w:val="24"/>
              </w:rPr>
              <w:sym w:font="Symbol" w:char="F06D"/>
            </w:r>
            <w:r w:rsidRPr="007B7FC3">
              <w:rPr>
                <w:noProof/>
                <w:sz w:val="24"/>
                <w:szCs w:val="24"/>
              </w:rPr>
              <w:t>L)</w:t>
            </w:r>
          </w:p>
        </w:tc>
      </w:tr>
      <w:tr w:rsidR="00A84907" w:rsidRPr="007B7FC3" w14:paraId="279ECD20" w14:textId="77777777" w:rsidTr="007B7FC3">
        <w:trPr>
          <w:jc w:val="center"/>
        </w:trPr>
        <w:tc>
          <w:tcPr>
            <w:tcW w:w="3510" w:type="dxa"/>
          </w:tcPr>
          <w:p w14:paraId="29FE9658" w14:textId="77777777" w:rsidR="00A84907" w:rsidRPr="007B7FC3" w:rsidRDefault="00A84907" w:rsidP="007B7FC3">
            <w:pPr>
              <w:rPr>
                <w:noProof/>
                <w:sz w:val="24"/>
                <w:szCs w:val="24"/>
              </w:rPr>
            </w:pPr>
            <w:r w:rsidRPr="007B7FC3">
              <w:rPr>
                <w:noProof/>
                <w:sz w:val="24"/>
                <w:szCs w:val="24"/>
              </w:rPr>
              <w:t xml:space="preserve">PT </w:t>
            </w:r>
          </w:p>
        </w:tc>
        <w:tc>
          <w:tcPr>
            <w:tcW w:w="4253" w:type="dxa"/>
          </w:tcPr>
          <w:p w14:paraId="26DA814A" w14:textId="77777777" w:rsidR="00A84907" w:rsidRPr="007B7FC3" w:rsidRDefault="00A84907" w:rsidP="007B7FC3">
            <w:pPr>
              <w:rPr>
                <w:noProof/>
                <w:sz w:val="24"/>
                <w:szCs w:val="24"/>
              </w:rPr>
            </w:pPr>
            <w:r w:rsidRPr="007B7FC3">
              <w:rPr>
                <w:noProof/>
                <w:sz w:val="24"/>
                <w:szCs w:val="24"/>
              </w:rPr>
              <w:t>10.6 sec (9 – 11.6 sec)</w:t>
            </w:r>
          </w:p>
        </w:tc>
      </w:tr>
      <w:tr w:rsidR="00A84907" w:rsidRPr="007B7FC3" w14:paraId="4E184697" w14:textId="77777777" w:rsidTr="007B7FC3">
        <w:trPr>
          <w:jc w:val="center"/>
        </w:trPr>
        <w:tc>
          <w:tcPr>
            <w:tcW w:w="3510" w:type="dxa"/>
          </w:tcPr>
          <w:p w14:paraId="123004EB" w14:textId="77777777" w:rsidR="00A84907" w:rsidRPr="007B7FC3" w:rsidRDefault="00A84907" w:rsidP="007B7FC3">
            <w:pPr>
              <w:rPr>
                <w:noProof/>
                <w:sz w:val="24"/>
                <w:szCs w:val="24"/>
              </w:rPr>
            </w:pPr>
            <w:r w:rsidRPr="007B7FC3">
              <w:rPr>
                <w:noProof/>
                <w:sz w:val="24"/>
                <w:szCs w:val="24"/>
              </w:rPr>
              <w:t>INR</w:t>
            </w:r>
          </w:p>
        </w:tc>
        <w:tc>
          <w:tcPr>
            <w:tcW w:w="4253" w:type="dxa"/>
          </w:tcPr>
          <w:p w14:paraId="57395900" w14:textId="77777777" w:rsidR="00A84907" w:rsidRPr="007B7FC3" w:rsidRDefault="00A84907" w:rsidP="007B7FC3">
            <w:pPr>
              <w:rPr>
                <w:noProof/>
                <w:sz w:val="24"/>
                <w:szCs w:val="24"/>
              </w:rPr>
            </w:pPr>
            <w:r w:rsidRPr="007B7FC3">
              <w:rPr>
                <w:noProof/>
                <w:sz w:val="24"/>
                <w:szCs w:val="24"/>
              </w:rPr>
              <w:t>1.03 (&lt; 0 - &gt; 3.5)</w:t>
            </w:r>
          </w:p>
        </w:tc>
      </w:tr>
    </w:tbl>
    <w:p w14:paraId="05F26E15" w14:textId="4C904E3B" w:rsidR="00A84907" w:rsidRPr="000C0ED0" w:rsidRDefault="00A84907" w:rsidP="000C0ED0">
      <w:pPr>
        <w:rPr>
          <w:rFonts w:ascii="Times New Roman" w:hAnsi="Times New Roman" w:cs="Times New Roman"/>
          <w:b/>
          <w:bCs/>
          <w:noProof/>
          <w:sz w:val="24"/>
          <w:szCs w:val="24"/>
        </w:rPr>
      </w:pPr>
      <w:r w:rsidRPr="000C0ED0">
        <w:rPr>
          <w:rFonts w:ascii="Times New Roman" w:hAnsi="Times New Roman" w:cs="Times New Roman"/>
          <w:b/>
          <w:bCs/>
          <w:noProof/>
          <w:sz w:val="24"/>
          <w:szCs w:val="24"/>
        </w:rPr>
        <w:t>URINE ANALYSIS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5670"/>
      </w:tblGrid>
      <w:tr w:rsidR="00A84907" w:rsidRPr="000C0ED0" w14:paraId="04A33C35" w14:textId="77777777" w:rsidTr="007B7FC3">
        <w:trPr>
          <w:jc w:val="center"/>
        </w:trPr>
        <w:tc>
          <w:tcPr>
            <w:tcW w:w="3085" w:type="dxa"/>
          </w:tcPr>
          <w:p w14:paraId="4075BD32" w14:textId="77777777" w:rsidR="00A84907" w:rsidRPr="007B7FC3" w:rsidRDefault="00A84907" w:rsidP="007B7FC3">
            <w:pPr>
              <w:rPr>
                <w:noProof/>
                <w:sz w:val="24"/>
                <w:szCs w:val="24"/>
              </w:rPr>
            </w:pPr>
            <w:r w:rsidRPr="007B7FC3">
              <w:rPr>
                <w:noProof/>
                <w:sz w:val="24"/>
                <w:szCs w:val="24"/>
              </w:rPr>
              <w:t>Colour</w:t>
            </w:r>
          </w:p>
        </w:tc>
        <w:tc>
          <w:tcPr>
            <w:tcW w:w="5670" w:type="dxa"/>
          </w:tcPr>
          <w:p w14:paraId="7FE80F63" w14:textId="77777777" w:rsidR="00A84907" w:rsidRPr="007B7FC3" w:rsidRDefault="00A84907" w:rsidP="007B7FC3">
            <w:pPr>
              <w:rPr>
                <w:noProof/>
                <w:sz w:val="24"/>
                <w:szCs w:val="24"/>
              </w:rPr>
            </w:pPr>
            <w:r w:rsidRPr="007B7FC3">
              <w:rPr>
                <w:noProof/>
                <w:sz w:val="24"/>
                <w:szCs w:val="24"/>
              </w:rPr>
              <w:t>Dark Yellow</w:t>
            </w:r>
          </w:p>
        </w:tc>
      </w:tr>
      <w:tr w:rsidR="00A84907" w:rsidRPr="000C0ED0" w14:paraId="72F2E224" w14:textId="77777777" w:rsidTr="007B7FC3">
        <w:trPr>
          <w:jc w:val="center"/>
        </w:trPr>
        <w:tc>
          <w:tcPr>
            <w:tcW w:w="3085" w:type="dxa"/>
          </w:tcPr>
          <w:p w14:paraId="05497ED2" w14:textId="77777777" w:rsidR="00A84907" w:rsidRPr="007B7FC3" w:rsidRDefault="00A84907" w:rsidP="007B7FC3">
            <w:pPr>
              <w:rPr>
                <w:noProof/>
                <w:sz w:val="24"/>
                <w:szCs w:val="24"/>
              </w:rPr>
            </w:pPr>
            <w:r w:rsidRPr="007B7FC3">
              <w:rPr>
                <w:noProof/>
                <w:sz w:val="24"/>
                <w:szCs w:val="24"/>
              </w:rPr>
              <w:t>Volume (ml)</w:t>
            </w:r>
          </w:p>
        </w:tc>
        <w:tc>
          <w:tcPr>
            <w:tcW w:w="5670" w:type="dxa"/>
          </w:tcPr>
          <w:p w14:paraId="6F92EF4A" w14:textId="77777777" w:rsidR="00A84907" w:rsidRPr="007B7FC3" w:rsidRDefault="00A84907" w:rsidP="007B7FC3">
            <w:pPr>
              <w:rPr>
                <w:noProof/>
                <w:sz w:val="24"/>
                <w:szCs w:val="24"/>
              </w:rPr>
            </w:pPr>
            <w:r w:rsidRPr="007B7FC3">
              <w:rPr>
                <w:noProof/>
                <w:sz w:val="24"/>
                <w:szCs w:val="24"/>
              </w:rPr>
              <w:t>25 ml</w:t>
            </w:r>
          </w:p>
        </w:tc>
      </w:tr>
      <w:tr w:rsidR="00A84907" w:rsidRPr="000C0ED0" w14:paraId="649F125F" w14:textId="77777777" w:rsidTr="007B7FC3">
        <w:trPr>
          <w:jc w:val="center"/>
        </w:trPr>
        <w:tc>
          <w:tcPr>
            <w:tcW w:w="3085" w:type="dxa"/>
          </w:tcPr>
          <w:p w14:paraId="6ADA6D72" w14:textId="77777777" w:rsidR="00A84907" w:rsidRPr="007B7FC3" w:rsidRDefault="00A84907" w:rsidP="007B7FC3">
            <w:pPr>
              <w:rPr>
                <w:noProof/>
                <w:sz w:val="24"/>
                <w:szCs w:val="24"/>
              </w:rPr>
            </w:pPr>
            <w:r w:rsidRPr="007B7FC3">
              <w:rPr>
                <w:noProof/>
                <w:sz w:val="24"/>
                <w:szCs w:val="24"/>
              </w:rPr>
              <w:t>Appearance</w:t>
            </w:r>
          </w:p>
        </w:tc>
        <w:tc>
          <w:tcPr>
            <w:tcW w:w="5670" w:type="dxa"/>
          </w:tcPr>
          <w:p w14:paraId="58A59DAE" w14:textId="77777777" w:rsidR="00A84907" w:rsidRPr="007B7FC3" w:rsidRDefault="00A84907" w:rsidP="007B7FC3">
            <w:pPr>
              <w:rPr>
                <w:noProof/>
                <w:sz w:val="24"/>
                <w:szCs w:val="24"/>
              </w:rPr>
            </w:pPr>
            <w:r w:rsidRPr="007B7FC3">
              <w:rPr>
                <w:noProof/>
                <w:sz w:val="24"/>
                <w:szCs w:val="24"/>
              </w:rPr>
              <w:t>Turbid</w:t>
            </w:r>
          </w:p>
        </w:tc>
      </w:tr>
      <w:tr w:rsidR="00A84907" w:rsidRPr="000C0ED0" w14:paraId="44E79E80" w14:textId="77777777" w:rsidTr="007B7FC3">
        <w:trPr>
          <w:jc w:val="center"/>
        </w:trPr>
        <w:tc>
          <w:tcPr>
            <w:tcW w:w="3085" w:type="dxa"/>
          </w:tcPr>
          <w:p w14:paraId="4590B182" w14:textId="77777777" w:rsidR="00A84907" w:rsidRPr="007B7FC3" w:rsidRDefault="00A84907" w:rsidP="007B7FC3">
            <w:pPr>
              <w:rPr>
                <w:noProof/>
                <w:sz w:val="24"/>
                <w:szCs w:val="24"/>
              </w:rPr>
            </w:pPr>
            <w:r w:rsidRPr="007B7FC3">
              <w:rPr>
                <w:noProof/>
                <w:sz w:val="24"/>
                <w:szCs w:val="24"/>
              </w:rPr>
              <w:t>pH</w:t>
            </w:r>
          </w:p>
        </w:tc>
        <w:tc>
          <w:tcPr>
            <w:tcW w:w="5670" w:type="dxa"/>
          </w:tcPr>
          <w:p w14:paraId="5AF6B0C0" w14:textId="77777777" w:rsidR="00A84907" w:rsidRPr="007B7FC3" w:rsidRDefault="00A84907" w:rsidP="007B7FC3">
            <w:pPr>
              <w:rPr>
                <w:noProof/>
                <w:sz w:val="24"/>
                <w:szCs w:val="24"/>
              </w:rPr>
            </w:pPr>
            <w:r w:rsidRPr="007B7FC3">
              <w:rPr>
                <w:noProof/>
                <w:sz w:val="24"/>
                <w:szCs w:val="24"/>
              </w:rPr>
              <w:t>8.0 (Normal) [Normal Range : 4.50 – 7.50]</w:t>
            </w:r>
          </w:p>
        </w:tc>
      </w:tr>
      <w:tr w:rsidR="00A84907" w:rsidRPr="000C0ED0" w14:paraId="14A859E7" w14:textId="77777777" w:rsidTr="007B7FC3">
        <w:trPr>
          <w:jc w:val="center"/>
        </w:trPr>
        <w:tc>
          <w:tcPr>
            <w:tcW w:w="3085" w:type="dxa"/>
          </w:tcPr>
          <w:p w14:paraId="04B86BCC" w14:textId="77777777" w:rsidR="00A84907" w:rsidRPr="007B7FC3" w:rsidRDefault="00A84907" w:rsidP="007B7FC3">
            <w:pPr>
              <w:rPr>
                <w:noProof/>
                <w:sz w:val="24"/>
                <w:szCs w:val="24"/>
              </w:rPr>
            </w:pPr>
            <w:r w:rsidRPr="007B7FC3">
              <w:rPr>
                <w:noProof/>
                <w:sz w:val="24"/>
                <w:szCs w:val="24"/>
              </w:rPr>
              <w:t>Specific Gravity</w:t>
            </w:r>
          </w:p>
        </w:tc>
        <w:tc>
          <w:tcPr>
            <w:tcW w:w="5670" w:type="dxa"/>
          </w:tcPr>
          <w:p w14:paraId="320C15AD" w14:textId="77777777" w:rsidR="00A84907" w:rsidRPr="007B7FC3" w:rsidRDefault="00A84907" w:rsidP="007B7FC3">
            <w:pPr>
              <w:rPr>
                <w:noProof/>
                <w:sz w:val="24"/>
                <w:szCs w:val="24"/>
              </w:rPr>
            </w:pPr>
            <w:r w:rsidRPr="007B7FC3">
              <w:rPr>
                <w:noProof/>
                <w:sz w:val="24"/>
                <w:szCs w:val="24"/>
              </w:rPr>
              <w:t>1.015 (Normal) [Normal Range : 1.005 – 1.035]</w:t>
            </w:r>
          </w:p>
        </w:tc>
      </w:tr>
      <w:tr w:rsidR="00A84907" w:rsidRPr="000C0ED0" w14:paraId="25AF1CBB" w14:textId="77777777" w:rsidTr="007B7FC3">
        <w:trPr>
          <w:jc w:val="center"/>
        </w:trPr>
        <w:tc>
          <w:tcPr>
            <w:tcW w:w="3085" w:type="dxa"/>
          </w:tcPr>
          <w:p w14:paraId="198DB468" w14:textId="77777777" w:rsidR="00A84907" w:rsidRPr="007B7FC3" w:rsidRDefault="00A84907" w:rsidP="007B7FC3">
            <w:pPr>
              <w:rPr>
                <w:noProof/>
                <w:sz w:val="24"/>
                <w:szCs w:val="24"/>
              </w:rPr>
            </w:pPr>
            <w:r w:rsidRPr="007B7FC3">
              <w:rPr>
                <w:noProof/>
                <w:sz w:val="24"/>
                <w:szCs w:val="24"/>
              </w:rPr>
              <w:t>Protein</w:t>
            </w:r>
          </w:p>
        </w:tc>
        <w:tc>
          <w:tcPr>
            <w:tcW w:w="5670" w:type="dxa"/>
          </w:tcPr>
          <w:p w14:paraId="6C4ECA2D" w14:textId="77777777" w:rsidR="00A84907" w:rsidRPr="007B7FC3" w:rsidRDefault="00A84907" w:rsidP="007B7FC3">
            <w:pPr>
              <w:rPr>
                <w:noProof/>
                <w:sz w:val="24"/>
                <w:szCs w:val="24"/>
              </w:rPr>
            </w:pPr>
            <w:r w:rsidRPr="007B7FC3">
              <w:rPr>
                <w:noProof/>
                <w:sz w:val="24"/>
                <w:szCs w:val="24"/>
              </w:rPr>
              <w:t>+ 4</w:t>
            </w:r>
          </w:p>
        </w:tc>
      </w:tr>
      <w:tr w:rsidR="00A84907" w:rsidRPr="000C0ED0" w14:paraId="2C0A0C04" w14:textId="77777777" w:rsidTr="007B7FC3">
        <w:trPr>
          <w:jc w:val="center"/>
        </w:trPr>
        <w:tc>
          <w:tcPr>
            <w:tcW w:w="3085" w:type="dxa"/>
          </w:tcPr>
          <w:p w14:paraId="49EDF97D" w14:textId="77777777" w:rsidR="00A84907" w:rsidRPr="007B7FC3" w:rsidRDefault="00A84907" w:rsidP="007B7FC3">
            <w:pPr>
              <w:rPr>
                <w:noProof/>
                <w:sz w:val="24"/>
                <w:szCs w:val="24"/>
              </w:rPr>
            </w:pPr>
            <w:r w:rsidRPr="007B7FC3">
              <w:rPr>
                <w:noProof/>
                <w:sz w:val="24"/>
                <w:szCs w:val="24"/>
              </w:rPr>
              <w:t>Glucose</w:t>
            </w:r>
          </w:p>
        </w:tc>
        <w:tc>
          <w:tcPr>
            <w:tcW w:w="5670" w:type="dxa"/>
          </w:tcPr>
          <w:p w14:paraId="49891C28" w14:textId="77777777" w:rsidR="00A84907" w:rsidRPr="007B7FC3" w:rsidRDefault="00A84907" w:rsidP="007B7FC3">
            <w:pPr>
              <w:rPr>
                <w:noProof/>
                <w:sz w:val="24"/>
                <w:szCs w:val="24"/>
              </w:rPr>
            </w:pPr>
            <w:r w:rsidRPr="007B7FC3">
              <w:rPr>
                <w:noProof/>
                <w:sz w:val="24"/>
                <w:szCs w:val="24"/>
              </w:rPr>
              <w:t>Absent</w:t>
            </w:r>
          </w:p>
        </w:tc>
      </w:tr>
      <w:tr w:rsidR="00A84907" w:rsidRPr="000C0ED0" w14:paraId="647E7E23" w14:textId="77777777" w:rsidTr="007B7FC3">
        <w:trPr>
          <w:jc w:val="center"/>
        </w:trPr>
        <w:tc>
          <w:tcPr>
            <w:tcW w:w="3085" w:type="dxa"/>
          </w:tcPr>
          <w:p w14:paraId="187BB4FF" w14:textId="77777777" w:rsidR="00A84907" w:rsidRPr="007B7FC3" w:rsidRDefault="00A84907" w:rsidP="007B7FC3">
            <w:pPr>
              <w:rPr>
                <w:noProof/>
                <w:sz w:val="24"/>
                <w:szCs w:val="24"/>
              </w:rPr>
            </w:pPr>
            <w:r w:rsidRPr="007B7FC3">
              <w:rPr>
                <w:noProof/>
                <w:sz w:val="24"/>
                <w:szCs w:val="24"/>
              </w:rPr>
              <w:t>Ketone Bodies</w:t>
            </w:r>
          </w:p>
        </w:tc>
        <w:tc>
          <w:tcPr>
            <w:tcW w:w="5670" w:type="dxa"/>
          </w:tcPr>
          <w:p w14:paraId="5CDB4F4F" w14:textId="77777777" w:rsidR="00A84907" w:rsidRPr="007B7FC3" w:rsidRDefault="00A84907" w:rsidP="007B7FC3">
            <w:pPr>
              <w:rPr>
                <w:noProof/>
                <w:sz w:val="24"/>
                <w:szCs w:val="24"/>
              </w:rPr>
            </w:pPr>
            <w:r w:rsidRPr="007B7FC3">
              <w:rPr>
                <w:noProof/>
                <w:sz w:val="24"/>
                <w:szCs w:val="24"/>
              </w:rPr>
              <w:t>Negative</w:t>
            </w:r>
          </w:p>
        </w:tc>
      </w:tr>
      <w:tr w:rsidR="00A84907" w:rsidRPr="000C0ED0" w14:paraId="1FFA3548" w14:textId="77777777" w:rsidTr="007B7FC3">
        <w:trPr>
          <w:jc w:val="center"/>
        </w:trPr>
        <w:tc>
          <w:tcPr>
            <w:tcW w:w="3085" w:type="dxa"/>
          </w:tcPr>
          <w:p w14:paraId="63B9E8E4" w14:textId="77777777" w:rsidR="00A84907" w:rsidRPr="007B7FC3" w:rsidRDefault="00A84907" w:rsidP="007B7FC3">
            <w:pPr>
              <w:rPr>
                <w:noProof/>
                <w:sz w:val="24"/>
                <w:szCs w:val="24"/>
              </w:rPr>
            </w:pPr>
            <w:r w:rsidRPr="007B7FC3">
              <w:rPr>
                <w:noProof/>
                <w:sz w:val="24"/>
                <w:szCs w:val="24"/>
              </w:rPr>
              <w:lastRenderedPageBreak/>
              <w:t>Nitrite</w:t>
            </w:r>
          </w:p>
        </w:tc>
        <w:tc>
          <w:tcPr>
            <w:tcW w:w="5670" w:type="dxa"/>
          </w:tcPr>
          <w:p w14:paraId="6E286D69" w14:textId="77777777" w:rsidR="00A84907" w:rsidRPr="007B7FC3" w:rsidRDefault="00A84907" w:rsidP="007B7FC3">
            <w:pPr>
              <w:rPr>
                <w:noProof/>
                <w:sz w:val="24"/>
                <w:szCs w:val="24"/>
              </w:rPr>
            </w:pPr>
            <w:r w:rsidRPr="007B7FC3">
              <w:rPr>
                <w:noProof/>
                <w:sz w:val="24"/>
                <w:szCs w:val="24"/>
              </w:rPr>
              <w:t>Negative</w:t>
            </w:r>
          </w:p>
        </w:tc>
      </w:tr>
      <w:tr w:rsidR="00A84907" w:rsidRPr="000C0ED0" w14:paraId="77C9C171" w14:textId="77777777" w:rsidTr="007B7FC3">
        <w:trPr>
          <w:jc w:val="center"/>
        </w:trPr>
        <w:tc>
          <w:tcPr>
            <w:tcW w:w="3085" w:type="dxa"/>
          </w:tcPr>
          <w:p w14:paraId="5CDAC06E" w14:textId="77777777" w:rsidR="00A84907" w:rsidRPr="007B7FC3" w:rsidRDefault="00A84907" w:rsidP="007B7FC3">
            <w:pPr>
              <w:rPr>
                <w:noProof/>
                <w:sz w:val="24"/>
                <w:szCs w:val="24"/>
              </w:rPr>
            </w:pPr>
            <w:r w:rsidRPr="007B7FC3">
              <w:rPr>
                <w:noProof/>
                <w:sz w:val="24"/>
                <w:szCs w:val="24"/>
              </w:rPr>
              <w:t>Bilirubin</w:t>
            </w:r>
          </w:p>
        </w:tc>
        <w:tc>
          <w:tcPr>
            <w:tcW w:w="5670" w:type="dxa"/>
          </w:tcPr>
          <w:p w14:paraId="4F151B6B" w14:textId="77777777" w:rsidR="00A84907" w:rsidRPr="007B7FC3" w:rsidRDefault="00A84907" w:rsidP="007B7FC3">
            <w:pPr>
              <w:rPr>
                <w:noProof/>
                <w:sz w:val="24"/>
                <w:szCs w:val="24"/>
              </w:rPr>
            </w:pPr>
            <w:r w:rsidRPr="007B7FC3">
              <w:rPr>
                <w:noProof/>
                <w:sz w:val="24"/>
                <w:szCs w:val="24"/>
              </w:rPr>
              <w:t>Negative</w:t>
            </w:r>
          </w:p>
        </w:tc>
      </w:tr>
      <w:tr w:rsidR="00A84907" w:rsidRPr="000C0ED0" w14:paraId="758FAEBC" w14:textId="77777777" w:rsidTr="007B7FC3">
        <w:trPr>
          <w:jc w:val="center"/>
        </w:trPr>
        <w:tc>
          <w:tcPr>
            <w:tcW w:w="3085" w:type="dxa"/>
          </w:tcPr>
          <w:p w14:paraId="120F09A2" w14:textId="77777777" w:rsidR="00A84907" w:rsidRPr="007B7FC3" w:rsidRDefault="00A84907" w:rsidP="007B7FC3">
            <w:pPr>
              <w:rPr>
                <w:noProof/>
                <w:sz w:val="24"/>
                <w:szCs w:val="24"/>
              </w:rPr>
            </w:pPr>
            <w:r w:rsidRPr="007B7FC3">
              <w:rPr>
                <w:noProof/>
                <w:sz w:val="24"/>
                <w:szCs w:val="24"/>
              </w:rPr>
              <w:t>Erythrocytes</w:t>
            </w:r>
          </w:p>
        </w:tc>
        <w:tc>
          <w:tcPr>
            <w:tcW w:w="5670" w:type="dxa"/>
          </w:tcPr>
          <w:p w14:paraId="65F14FCF" w14:textId="77777777" w:rsidR="00A84907" w:rsidRPr="007B7FC3" w:rsidRDefault="00A84907" w:rsidP="007B7FC3">
            <w:pPr>
              <w:rPr>
                <w:noProof/>
                <w:sz w:val="24"/>
                <w:szCs w:val="24"/>
              </w:rPr>
            </w:pPr>
            <w:r w:rsidRPr="007B7FC3">
              <w:rPr>
                <w:noProof/>
                <w:sz w:val="24"/>
                <w:szCs w:val="24"/>
              </w:rPr>
              <w:t>+ 3</w:t>
            </w:r>
          </w:p>
        </w:tc>
      </w:tr>
      <w:tr w:rsidR="00A84907" w:rsidRPr="000C0ED0" w14:paraId="117FC354" w14:textId="77777777" w:rsidTr="007B7FC3">
        <w:trPr>
          <w:jc w:val="center"/>
        </w:trPr>
        <w:tc>
          <w:tcPr>
            <w:tcW w:w="3085" w:type="dxa"/>
          </w:tcPr>
          <w:p w14:paraId="242F49C6" w14:textId="77777777" w:rsidR="00A84907" w:rsidRPr="007B7FC3" w:rsidRDefault="00A84907" w:rsidP="007B7FC3">
            <w:pPr>
              <w:rPr>
                <w:noProof/>
                <w:sz w:val="24"/>
                <w:szCs w:val="24"/>
              </w:rPr>
            </w:pPr>
            <w:r w:rsidRPr="007B7FC3">
              <w:rPr>
                <w:noProof/>
                <w:sz w:val="24"/>
                <w:szCs w:val="24"/>
              </w:rPr>
              <w:t>Leukocyte Esterase</w:t>
            </w:r>
          </w:p>
        </w:tc>
        <w:tc>
          <w:tcPr>
            <w:tcW w:w="5670" w:type="dxa"/>
          </w:tcPr>
          <w:p w14:paraId="452E04ED" w14:textId="77777777" w:rsidR="00A84907" w:rsidRPr="007B7FC3" w:rsidRDefault="00A84907" w:rsidP="007B7FC3">
            <w:pPr>
              <w:rPr>
                <w:noProof/>
                <w:sz w:val="24"/>
                <w:szCs w:val="24"/>
              </w:rPr>
            </w:pPr>
            <w:r w:rsidRPr="007B7FC3">
              <w:rPr>
                <w:noProof/>
                <w:sz w:val="24"/>
                <w:szCs w:val="24"/>
              </w:rPr>
              <w:t>Negative</w:t>
            </w:r>
          </w:p>
        </w:tc>
      </w:tr>
      <w:tr w:rsidR="00A84907" w:rsidRPr="000C0ED0" w14:paraId="4F5EBDE6" w14:textId="77777777" w:rsidTr="007B7FC3">
        <w:trPr>
          <w:jc w:val="center"/>
        </w:trPr>
        <w:tc>
          <w:tcPr>
            <w:tcW w:w="3085" w:type="dxa"/>
          </w:tcPr>
          <w:p w14:paraId="6D752F13" w14:textId="77777777" w:rsidR="00A84907" w:rsidRPr="007B7FC3" w:rsidRDefault="00A84907" w:rsidP="007B7FC3">
            <w:pPr>
              <w:rPr>
                <w:noProof/>
                <w:sz w:val="24"/>
                <w:szCs w:val="24"/>
              </w:rPr>
            </w:pPr>
            <w:r w:rsidRPr="007B7FC3">
              <w:rPr>
                <w:noProof/>
                <w:sz w:val="24"/>
                <w:szCs w:val="24"/>
              </w:rPr>
              <w:t>Urobilinogen</w:t>
            </w:r>
          </w:p>
        </w:tc>
        <w:tc>
          <w:tcPr>
            <w:tcW w:w="5670" w:type="dxa"/>
          </w:tcPr>
          <w:p w14:paraId="439BE9A2" w14:textId="77777777" w:rsidR="00A84907" w:rsidRPr="007B7FC3" w:rsidRDefault="00A84907" w:rsidP="007B7FC3">
            <w:pPr>
              <w:rPr>
                <w:noProof/>
                <w:sz w:val="24"/>
                <w:szCs w:val="24"/>
              </w:rPr>
            </w:pPr>
            <w:r w:rsidRPr="007B7FC3">
              <w:rPr>
                <w:noProof/>
                <w:sz w:val="24"/>
                <w:szCs w:val="24"/>
              </w:rPr>
              <w:t>Normal</w:t>
            </w:r>
          </w:p>
        </w:tc>
      </w:tr>
      <w:tr w:rsidR="00A84907" w:rsidRPr="000C0ED0" w14:paraId="535BCAF8" w14:textId="77777777" w:rsidTr="007B7FC3">
        <w:trPr>
          <w:jc w:val="center"/>
        </w:trPr>
        <w:tc>
          <w:tcPr>
            <w:tcW w:w="3085" w:type="dxa"/>
          </w:tcPr>
          <w:p w14:paraId="00A7F66D" w14:textId="77777777" w:rsidR="00A84907" w:rsidRPr="007B7FC3" w:rsidRDefault="00A84907" w:rsidP="007B7FC3">
            <w:pPr>
              <w:rPr>
                <w:noProof/>
                <w:sz w:val="24"/>
                <w:szCs w:val="24"/>
              </w:rPr>
            </w:pPr>
            <w:r w:rsidRPr="007B7FC3">
              <w:rPr>
                <w:noProof/>
                <w:sz w:val="24"/>
                <w:szCs w:val="24"/>
              </w:rPr>
              <w:t>Pus Cells</w:t>
            </w:r>
          </w:p>
        </w:tc>
        <w:tc>
          <w:tcPr>
            <w:tcW w:w="5670" w:type="dxa"/>
          </w:tcPr>
          <w:p w14:paraId="46A56D38" w14:textId="77777777" w:rsidR="00A84907" w:rsidRPr="007B7FC3" w:rsidRDefault="00A84907" w:rsidP="007B7FC3">
            <w:pPr>
              <w:rPr>
                <w:noProof/>
                <w:sz w:val="24"/>
                <w:szCs w:val="24"/>
              </w:rPr>
            </w:pPr>
            <w:r w:rsidRPr="007B7FC3">
              <w:rPr>
                <w:noProof/>
                <w:sz w:val="24"/>
                <w:szCs w:val="24"/>
              </w:rPr>
              <w:t>5.0/HPF (Normal) [Normal Range : 0.0 – 8.0/HPF]</w:t>
            </w:r>
          </w:p>
        </w:tc>
      </w:tr>
      <w:tr w:rsidR="00A84907" w:rsidRPr="000C0ED0" w14:paraId="15505FBE" w14:textId="77777777" w:rsidTr="007B7FC3">
        <w:trPr>
          <w:jc w:val="center"/>
        </w:trPr>
        <w:tc>
          <w:tcPr>
            <w:tcW w:w="3085" w:type="dxa"/>
          </w:tcPr>
          <w:p w14:paraId="0386784B" w14:textId="77777777" w:rsidR="00A84907" w:rsidRPr="007B7FC3" w:rsidRDefault="00A84907" w:rsidP="007B7FC3">
            <w:pPr>
              <w:rPr>
                <w:noProof/>
                <w:sz w:val="24"/>
                <w:szCs w:val="24"/>
              </w:rPr>
            </w:pPr>
            <w:r w:rsidRPr="007B7FC3">
              <w:rPr>
                <w:noProof/>
                <w:sz w:val="24"/>
                <w:szCs w:val="24"/>
              </w:rPr>
              <w:t>Epithelial Cells</w:t>
            </w:r>
          </w:p>
        </w:tc>
        <w:tc>
          <w:tcPr>
            <w:tcW w:w="5670" w:type="dxa"/>
          </w:tcPr>
          <w:p w14:paraId="58C193CF" w14:textId="77777777" w:rsidR="00A84907" w:rsidRPr="007B7FC3" w:rsidRDefault="00A84907" w:rsidP="007B7FC3">
            <w:pPr>
              <w:rPr>
                <w:noProof/>
                <w:sz w:val="24"/>
                <w:szCs w:val="24"/>
              </w:rPr>
            </w:pPr>
            <w:r w:rsidRPr="007B7FC3">
              <w:rPr>
                <w:noProof/>
                <w:sz w:val="24"/>
                <w:szCs w:val="24"/>
              </w:rPr>
              <w:t>1.0/HPF (Normal) [Normal Range : 0.0 – 5.0/HPF]</w:t>
            </w:r>
          </w:p>
        </w:tc>
      </w:tr>
      <w:tr w:rsidR="00A84907" w:rsidRPr="000C0ED0" w14:paraId="14F3DF59" w14:textId="77777777" w:rsidTr="007B7FC3">
        <w:trPr>
          <w:jc w:val="center"/>
        </w:trPr>
        <w:tc>
          <w:tcPr>
            <w:tcW w:w="3085" w:type="dxa"/>
          </w:tcPr>
          <w:p w14:paraId="4775B2F2" w14:textId="77777777" w:rsidR="00A84907" w:rsidRPr="007B7FC3" w:rsidRDefault="00A84907" w:rsidP="007B7FC3">
            <w:pPr>
              <w:rPr>
                <w:noProof/>
                <w:sz w:val="24"/>
                <w:szCs w:val="24"/>
              </w:rPr>
            </w:pPr>
            <w:r w:rsidRPr="007B7FC3">
              <w:rPr>
                <w:noProof/>
                <w:sz w:val="24"/>
                <w:szCs w:val="24"/>
              </w:rPr>
              <w:t>RBCs</w:t>
            </w:r>
          </w:p>
        </w:tc>
        <w:tc>
          <w:tcPr>
            <w:tcW w:w="5670" w:type="dxa"/>
          </w:tcPr>
          <w:p w14:paraId="095ECD3A" w14:textId="77777777" w:rsidR="00A84907" w:rsidRPr="007B7FC3" w:rsidRDefault="00A84907" w:rsidP="007B7FC3">
            <w:pPr>
              <w:rPr>
                <w:noProof/>
                <w:sz w:val="24"/>
                <w:szCs w:val="24"/>
              </w:rPr>
            </w:pPr>
            <w:r w:rsidRPr="007B7FC3">
              <w:rPr>
                <w:noProof/>
                <w:sz w:val="24"/>
                <w:szCs w:val="24"/>
              </w:rPr>
              <w:t>45.0/HPF (Increased) [Normal Range : 0.0 – 3.0/HPF]</w:t>
            </w:r>
          </w:p>
        </w:tc>
      </w:tr>
      <w:tr w:rsidR="00A84907" w:rsidRPr="000C0ED0" w14:paraId="3D917447" w14:textId="77777777" w:rsidTr="007B7FC3">
        <w:trPr>
          <w:jc w:val="center"/>
        </w:trPr>
        <w:tc>
          <w:tcPr>
            <w:tcW w:w="3085" w:type="dxa"/>
          </w:tcPr>
          <w:p w14:paraId="6ACC126D" w14:textId="77777777" w:rsidR="00A84907" w:rsidRPr="007B7FC3" w:rsidRDefault="00A84907" w:rsidP="007B7FC3">
            <w:pPr>
              <w:rPr>
                <w:noProof/>
                <w:sz w:val="24"/>
                <w:szCs w:val="24"/>
              </w:rPr>
            </w:pPr>
            <w:r w:rsidRPr="007B7FC3">
              <w:rPr>
                <w:noProof/>
                <w:sz w:val="24"/>
                <w:szCs w:val="24"/>
              </w:rPr>
              <w:t>Casts</w:t>
            </w:r>
          </w:p>
        </w:tc>
        <w:tc>
          <w:tcPr>
            <w:tcW w:w="5670" w:type="dxa"/>
          </w:tcPr>
          <w:p w14:paraId="31EBC92C" w14:textId="77777777" w:rsidR="00A84907" w:rsidRPr="007B7FC3" w:rsidRDefault="00A84907" w:rsidP="007B7FC3">
            <w:pPr>
              <w:rPr>
                <w:noProof/>
                <w:sz w:val="24"/>
                <w:szCs w:val="24"/>
              </w:rPr>
            </w:pPr>
            <w:r w:rsidRPr="007B7FC3">
              <w:rPr>
                <w:noProof/>
                <w:sz w:val="24"/>
                <w:szCs w:val="24"/>
              </w:rPr>
              <w:t>Nil</w:t>
            </w:r>
          </w:p>
        </w:tc>
      </w:tr>
      <w:tr w:rsidR="00A84907" w:rsidRPr="000C0ED0" w14:paraId="129FBED5" w14:textId="77777777" w:rsidTr="007B7FC3">
        <w:trPr>
          <w:jc w:val="center"/>
        </w:trPr>
        <w:tc>
          <w:tcPr>
            <w:tcW w:w="3085" w:type="dxa"/>
          </w:tcPr>
          <w:p w14:paraId="102692B9" w14:textId="77777777" w:rsidR="00A84907" w:rsidRPr="007B7FC3" w:rsidRDefault="00A84907" w:rsidP="007B7FC3">
            <w:pPr>
              <w:rPr>
                <w:noProof/>
                <w:sz w:val="24"/>
                <w:szCs w:val="24"/>
              </w:rPr>
            </w:pPr>
            <w:r w:rsidRPr="007B7FC3">
              <w:rPr>
                <w:noProof/>
                <w:sz w:val="24"/>
                <w:szCs w:val="24"/>
              </w:rPr>
              <w:t>Crystals</w:t>
            </w:r>
          </w:p>
        </w:tc>
        <w:tc>
          <w:tcPr>
            <w:tcW w:w="5670" w:type="dxa"/>
          </w:tcPr>
          <w:p w14:paraId="32D78F43" w14:textId="77777777" w:rsidR="00A84907" w:rsidRPr="007B7FC3" w:rsidRDefault="00A84907" w:rsidP="007B7FC3">
            <w:pPr>
              <w:rPr>
                <w:noProof/>
                <w:sz w:val="24"/>
                <w:szCs w:val="24"/>
              </w:rPr>
            </w:pPr>
            <w:r w:rsidRPr="007B7FC3">
              <w:rPr>
                <w:noProof/>
                <w:sz w:val="24"/>
                <w:szCs w:val="24"/>
              </w:rPr>
              <w:t>Nil</w:t>
            </w:r>
          </w:p>
        </w:tc>
      </w:tr>
      <w:tr w:rsidR="00A84907" w:rsidRPr="000C0ED0" w14:paraId="66708D99" w14:textId="77777777" w:rsidTr="007B7FC3">
        <w:trPr>
          <w:jc w:val="center"/>
        </w:trPr>
        <w:tc>
          <w:tcPr>
            <w:tcW w:w="3085" w:type="dxa"/>
          </w:tcPr>
          <w:p w14:paraId="15689B6B" w14:textId="77777777" w:rsidR="00A84907" w:rsidRPr="007B7FC3" w:rsidRDefault="00A84907" w:rsidP="007B7FC3">
            <w:pPr>
              <w:rPr>
                <w:noProof/>
                <w:sz w:val="24"/>
                <w:szCs w:val="24"/>
              </w:rPr>
            </w:pPr>
            <w:r w:rsidRPr="007B7FC3">
              <w:rPr>
                <w:noProof/>
                <w:sz w:val="24"/>
                <w:szCs w:val="24"/>
              </w:rPr>
              <w:t>Prelim Report After Overnight Incubation</w:t>
            </w:r>
          </w:p>
        </w:tc>
        <w:tc>
          <w:tcPr>
            <w:tcW w:w="5670" w:type="dxa"/>
          </w:tcPr>
          <w:p w14:paraId="691F0786" w14:textId="77777777" w:rsidR="00A84907" w:rsidRPr="007B7FC3" w:rsidRDefault="00A84907" w:rsidP="007B7FC3">
            <w:pPr>
              <w:rPr>
                <w:noProof/>
                <w:sz w:val="24"/>
                <w:szCs w:val="24"/>
              </w:rPr>
            </w:pPr>
            <w:r w:rsidRPr="007B7FC3">
              <w:rPr>
                <w:noProof/>
                <w:sz w:val="24"/>
                <w:szCs w:val="24"/>
              </w:rPr>
              <w:t>No Micro-organisms grown after overnight</w:t>
            </w:r>
          </w:p>
        </w:tc>
      </w:tr>
    </w:tbl>
    <w:p w14:paraId="5E8D7E2C" w14:textId="5F61D3B5" w:rsidR="00A84907" w:rsidRPr="007B7FC3" w:rsidRDefault="007B7FC3" w:rsidP="007B7FC3">
      <w:pPr>
        <w:spacing w:before="240"/>
        <w:rPr>
          <w:rFonts w:ascii="Times New Roman" w:hAnsi="Times New Roman" w:cs="Times New Roman"/>
          <w:noProof/>
          <w:sz w:val="28"/>
          <w:szCs w:val="28"/>
        </w:rPr>
      </w:pPr>
      <w:r w:rsidRPr="007B7FC3">
        <w:rPr>
          <w:rFonts w:ascii="Times New Roman" w:hAnsi="Times New Roman" w:cs="Times New Roman"/>
          <w:noProof/>
          <w:sz w:val="28"/>
          <w:szCs w:val="28"/>
        </w:rPr>
        <w:t>DISCUSSION</w:t>
      </w:r>
    </w:p>
    <w:p w14:paraId="752E430F" w14:textId="77777777" w:rsidR="00A84907" w:rsidRPr="007B7FC3" w:rsidRDefault="00A84907" w:rsidP="000C0ED0">
      <w:pPr>
        <w:rPr>
          <w:rFonts w:ascii="Times New Roman" w:hAnsi="Times New Roman" w:cs="Times New Roman"/>
          <w:noProof/>
          <w:sz w:val="24"/>
          <w:szCs w:val="24"/>
        </w:rPr>
      </w:pPr>
      <w:r w:rsidRPr="007B7FC3">
        <w:rPr>
          <w:rFonts w:ascii="Times New Roman" w:hAnsi="Times New Roman" w:cs="Times New Roman"/>
          <w:noProof/>
          <w:sz w:val="24"/>
          <w:szCs w:val="24"/>
        </w:rPr>
        <w:t>The main bronchus on the left side in adult populations is approximately two times as long as the right and is more horizontally placed between the left pulmonary trunk anteriorly, descending thoracic aorta posteriorly, aortic arch superiorly, and the left pulmonary veins and left atrial appendage inferiorly. Due to its locationn in the mediastinum, it is highly susceptible to compressed by surrounding structures. Lung collapse can result from two ways like external compression or intrinsic obstruction of the bronchus. But, in adults the lung collapse from extrinsic compression of the bronchus from an enlarging pericardial effusion is rare entity. This is because, in normal adults, the bronchi have a tough cartilagenous framework and due to this it is resistant to compression, which is absent in children. A partial or complete collapse of the bronchus, can signify an underlying defect in the bronchial cartilage or prolonged exposure to increase pressure from the developing surrounding pericardial effusion. The pericardial disease is also associated with pleural effusion.</w:t>
      </w:r>
    </w:p>
    <w:p w14:paraId="59043424" w14:textId="1B33EB74" w:rsidR="00A84907" w:rsidRPr="007B7FC3" w:rsidRDefault="007B7FC3" w:rsidP="000C0ED0">
      <w:pPr>
        <w:rPr>
          <w:rFonts w:ascii="Times New Roman" w:hAnsi="Times New Roman" w:cs="Times New Roman"/>
          <w:noProof/>
          <w:sz w:val="28"/>
          <w:szCs w:val="28"/>
        </w:rPr>
      </w:pPr>
      <w:r w:rsidRPr="007B7FC3">
        <w:rPr>
          <w:rFonts w:ascii="Times New Roman" w:hAnsi="Times New Roman" w:cs="Times New Roman"/>
          <w:noProof/>
          <w:sz w:val="28"/>
          <w:szCs w:val="28"/>
        </w:rPr>
        <w:t xml:space="preserve">CONCLUSION </w:t>
      </w:r>
      <w:r w:rsidR="00A84907" w:rsidRPr="007B7FC3">
        <w:rPr>
          <w:rFonts w:ascii="Times New Roman" w:hAnsi="Times New Roman" w:cs="Times New Roman"/>
          <w:noProof/>
          <w:sz w:val="28"/>
          <w:szCs w:val="28"/>
        </w:rPr>
        <w:t>:</w:t>
      </w:r>
    </w:p>
    <w:p w14:paraId="11512924" w14:textId="77777777" w:rsidR="00A84907" w:rsidRPr="007B7FC3" w:rsidRDefault="00A84907" w:rsidP="000C0ED0">
      <w:pPr>
        <w:rPr>
          <w:rFonts w:ascii="Times New Roman" w:hAnsi="Times New Roman" w:cs="Times New Roman"/>
          <w:noProof/>
          <w:sz w:val="24"/>
          <w:szCs w:val="24"/>
        </w:rPr>
      </w:pPr>
      <w:r w:rsidRPr="007B7FC3">
        <w:rPr>
          <w:rFonts w:ascii="Times New Roman" w:hAnsi="Times New Roman" w:cs="Times New Roman"/>
          <w:noProof/>
          <w:sz w:val="24"/>
          <w:szCs w:val="24"/>
        </w:rPr>
        <w:t xml:space="preserve">Development of lung collapse in pericardial effusion is a rare occurrence in adults. It is suspected in patients when there is large pericardial effusions with acute hypoxic respiratory failure and there is no any other signs and symptoms of cardiac tamponade. Physicians should be aware about this rare presentation as these conditions are generally reversible with pericardial drainage. The most important role of clinicians is to identify the defiinitive etiology of the effusions, assess for clinical evidence of hemodynamic instability and then consider the appropriate management. The causes of a pericardial effusion are numerous, so, careful history taking is required to know the exact probablr causes. Lastly, long-term surviellance with serial TTE imaging assessment along with clinical surviellance enables early detection of progression and guides prompt management. </w:t>
      </w:r>
    </w:p>
    <w:p w14:paraId="3A79CB50" w14:textId="7591939B" w:rsidR="00A84907" w:rsidRPr="007B7FC3" w:rsidRDefault="00A84907" w:rsidP="000C0ED0">
      <w:pPr>
        <w:rPr>
          <w:rFonts w:ascii="Times New Roman" w:hAnsi="Times New Roman" w:cs="Times New Roman"/>
          <w:noProof/>
          <w:sz w:val="28"/>
          <w:szCs w:val="28"/>
        </w:rPr>
      </w:pPr>
      <w:r w:rsidRPr="007B7FC3">
        <w:rPr>
          <w:rFonts w:ascii="Times New Roman" w:hAnsi="Times New Roman" w:cs="Times New Roman"/>
          <w:noProof/>
          <w:sz w:val="28"/>
          <w:szCs w:val="28"/>
        </w:rPr>
        <w:lastRenderedPageBreak/>
        <w:t>REFERENCES</w:t>
      </w:r>
    </w:p>
    <w:p w14:paraId="6D798304" w14:textId="6CD890CD" w:rsidR="00A84907" w:rsidRPr="007B7FC3" w:rsidRDefault="00A84907" w:rsidP="007B7FC3">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lang w:val="en-GB"/>
        </w:rPr>
      </w:pPr>
      <w:r w:rsidRPr="007B7FC3">
        <w:rPr>
          <w:rFonts w:ascii="Times New Roman" w:hAnsi="Times New Roman" w:cs="Times New Roman"/>
          <w:sz w:val="24"/>
          <w:szCs w:val="24"/>
          <w:lang w:val="en-GB"/>
        </w:rPr>
        <w:t xml:space="preserve">Yamani N, Abbasi A, Almas T, </w:t>
      </w:r>
      <w:proofErr w:type="spellStart"/>
      <w:r w:rsidRPr="007B7FC3">
        <w:rPr>
          <w:rFonts w:ascii="Times New Roman" w:hAnsi="Times New Roman" w:cs="Times New Roman"/>
          <w:sz w:val="24"/>
          <w:szCs w:val="24"/>
          <w:lang w:val="en-GB"/>
        </w:rPr>
        <w:t>Mookadam</w:t>
      </w:r>
      <w:proofErr w:type="spellEnd"/>
      <w:r w:rsidRPr="007B7FC3">
        <w:rPr>
          <w:rFonts w:ascii="Times New Roman" w:hAnsi="Times New Roman" w:cs="Times New Roman"/>
          <w:sz w:val="24"/>
          <w:szCs w:val="24"/>
          <w:lang w:val="en-GB"/>
        </w:rPr>
        <w:t xml:space="preserve"> F, </w:t>
      </w:r>
      <w:proofErr w:type="spellStart"/>
      <w:r w:rsidRPr="007B7FC3">
        <w:rPr>
          <w:rFonts w:ascii="Times New Roman" w:hAnsi="Times New Roman" w:cs="Times New Roman"/>
          <w:sz w:val="24"/>
          <w:szCs w:val="24"/>
          <w:lang w:val="en-GB"/>
        </w:rPr>
        <w:t>Unzek</w:t>
      </w:r>
      <w:proofErr w:type="spellEnd"/>
      <w:r w:rsidRPr="007B7FC3">
        <w:rPr>
          <w:rFonts w:ascii="Times New Roman" w:hAnsi="Times New Roman" w:cs="Times New Roman"/>
          <w:sz w:val="24"/>
          <w:szCs w:val="24"/>
          <w:lang w:val="en-GB"/>
        </w:rPr>
        <w:t xml:space="preserve"> S: Diagnosis, treatment, and management of pericardial effusion- review. Ann Med </w:t>
      </w:r>
      <w:proofErr w:type="spellStart"/>
      <w:r w:rsidRPr="007B7FC3">
        <w:rPr>
          <w:rFonts w:ascii="Times New Roman" w:hAnsi="Times New Roman" w:cs="Times New Roman"/>
          <w:sz w:val="24"/>
          <w:szCs w:val="24"/>
          <w:lang w:val="en-GB"/>
        </w:rPr>
        <w:t>Surg</w:t>
      </w:r>
      <w:proofErr w:type="spellEnd"/>
      <w:r w:rsidRPr="007B7FC3">
        <w:rPr>
          <w:rFonts w:ascii="Times New Roman" w:hAnsi="Times New Roman" w:cs="Times New Roman"/>
          <w:sz w:val="24"/>
          <w:szCs w:val="24"/>
          <w:lang w:val="en-GB"/>
        </w:rPr>
        <w:t xml:space="preserve"> (Lond). 2022, 80:104142. 10.1016/j.amsu.2022.104142</w:t>
      </w:r>
    </w:p>
    <w:p w14:paraId="69A4312D" w14:textId="1818BDD1" w:rsidR="00A84907" w:rsidRPr="007B7FC3" w:rsidRDefault="00A84907" w:rsidP="007B7FC3">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lang w:val="en-GB"/>
        </w:rPr>
      </w:pPr>
      <w:proofErr w:type="spellStart"/>
      <w:r w:rsidRPr="007B7FC3">
        <w:rPr>
          <w:rFonts w:ascii="Times New Roman" w:hAnsi="Times New Roman" w:cs="Times New Roman"/>
          <w:sz w:val="24"/>
          <w:szCs w:val="24"/>
          <w:lang w:val="en-GB"/>
        </w:rPr>
        <w:t>Imazio</w:t>
      </w:r>
      <w:proofErr w:type="spellEnd"/>
      <w:r w:rsidRPr="007B7FC3">
        <w:rPr>
          <w:rFonts w:ascii="Times New Roman" w:hAnsi="Times New Roman" w:cs="Times New Roman"/>
          <w:sz w:val="24"/>
          <w:szCs w:val="24"/>
          <w:lang w:val="en-GB"/>
        </w:rPr>
        <w:t xml:space="preserve"> M, Adler Y: Management of pericardial effusion. </w:t>
      </w:r>
      <w:proofErr w:type="spellStart"/>
      <w:r w:rsidRPr="007B7FC3">
        <w:rPr>
          <w:rFonts w:ascii="Times New Roman" w:hAnsi="Times New Roman" w:cs="Times New Roman"/>
          <w:sz w:val="24"/>
          <w:szCs w:val="24"/>
          <w:lang w:val="en-GB"/>
        </w:rPr>
        <w:t>Eur</w:t>
      </w:r>
      <w:proofErr w:type="spellEnd"/>
      <w:r w:rsidRPr="007B7FC3">
        <w:rPr>
          <w:rFonts w:ascii="Times New Roman" w:hAnsi="Times New Roman" w:cs="Times New Roman"/>
          <w:sz w:val="24"/>
          <w:szCs w:val="24"/>
          <w:lang w:val="en-GB"/>
        </w:rPr>
        <w:t xml:space="preserve"> Heart J. 2013, 34:1186-97</w:t>
      </w:r>
    </w:p>
    <w:p w14:paraId="5AFF8DF2" w14:textId="25E91E6B" w:rsidR="00A84907" w:rsidRPr="007B7FC3" w:rsidRDefault="00A84907" w:rsidP="007B7FC3">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lang w:val="en-GB"/>
        </w:rPr>
      </w:pPr>
      <w:proofErr w:type="spellStart"/>
      <w:r w:rsidRPr="007B7FC3">
        <w:rPr>
          <w:rFonts w:ascii="Times New Roman" w:hAnsi="Times New Roman" w:cs="Times New Roman"/>
          <w:sz w:val="24"/>
          <w:szCs w:val="24"/>
          <w:lang w:val="en-GB"/>
        </w:rPr>
        <w:t>Vakamudi</w:t>
      </w:r>
      <w:proofErr w:type="spellEnd"/>
      <w:r w:rsidRPr="007B7FC3">
        <w:rPr>
          <w:rFonts w:ascii="Times New Roman" w:hAnsi="Times New Roman" w:cs="Times New Roman"/>
          <w:sz w:val="24"/>
          <w:szCs w:val="24"/>
          <w:lang w:val="en-GB"/>
        </w:rPr>
        <w:t xml:space="preserve"> S, Ho N, Cremer PC: Pericardial </w:t>
      </w:r>
      <w:proofErr w:type="spellStart"/>
      <w:r w:rsidRPr="007B7FC3">
        <w:rPr>
          <w:rFonts w:ascii="Times New Roman" w:hAnsi="Times New Roman" w:cs="Times New Roman"/>
          <w:sz w:val="24"/>
          <w:szCs w:val="24"/>
          <w:lang w:val="en-GB"/>
        </w:rPr>
        <w:t>ellusions</w:t>
      </w:r>
      <w:proofErr w:type="spellEnd"/>
      <w:r w:rsidRPr="007B7FC3">
        <w:rPr>
          <w:rFonts w:ascii="Times New Roman" w:hAnsi="Times New Roman" w:cs="Times New Roman"/>
          <w:sz w:val="24"/>
          <w:szCs w:val="24"/>
          <w:lang w:val="en-GB"/>
        </w:rPr>
        <w:t xml:space="preserve">: causes, diagnosis, and management. Prog </w:t>
      </w:r>
      <w:proofErr w:type="spellStart"/>
      <w:r w:rsidRPr="007B7FC3">
        <w:rPr>
          <w:rFonts w:ascii="Times New Roman" w:hAnsi="Times New Roman" w:cs="Times New Roman"/>
          <w:sz w:val="24"/>
          <w:szCs w:val="24"/>
          <w:lang w:val="en-GB"/>
        </w:rPr>
        <w:t>Cardiovaso</w:t>
      </w:r>
      <w:proofErr w:type="spellEnd"/>
      <w:r w:rsidR="007B7FC3" w:rsidRPr="007B7FC3">
        <w:rPr>
          <w:rFonts w:ascii="Times New Roman" w:hAnsi="Times New Roman" w:cs="Times New Roman"/>
          <w:sz w:val="24"/>
          <w:szCs w:val="24"/>
          <w:lang w:val="en-GB"/>
        </w:rPr>
        <w:t xml:space="preserve"> </w:t>
      </w:r>
      <w:r w:rsidRPr="007B7FC3">
        <w:rPr>
          <w:rFonts w:ascii="Times New Roman" w:hAnsi="Times New Roman" w:cs="Times New Roman"/>
          <w:sz w:val="24"/>
          <w:szCs w:val="24"/>
          <w:lang w:val="en-GB"/>
        </w:rPr>
        <w:t>DIS. 2017, 59:380-8. 10.1016/l-pcad.2016.12.009</w:t>
      </w:r>
    </w:p>
    <w:p w14:paraId="18F56DC2" w14:textId="6E149ADC" w:rsidR="00A84907" w:rsidRPr="007B7FC3" w:rsidRDefault="00A84907" w:rsidP="007B7FC3">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lang w:val="en-GB"/>
        </w:rPr>
      </w:pPr>
      <w:r w:rsidRPr="007B7FC3">
        <w:rPr>
          <w:rFonts w:ascii="Times New Roman" w:hAnsi="Times New Roman" w:cs="Times New Roman"/>
          <w:sz w:val="24"/>
          <w:szCs w:val="24"/>
          <w:lang w:val="en-GB"/>
        </w:rPr>
        <w:t xml:space="preserve">Lambert A. </w:t>
      </w:r>
      <w:proofErr w:type="spellStart"/>
      <w:r w:rsidRPr="007B7FC3">
        <w:rPr>
          <w:rFonts w:ascii="Times New Roman" w:hAnsi="Times New Roman" w:cs="Times New Roman"/>
          <w:sz w:val="24"/>
          <w:szCs w:val="24"/>
          <w:lang w:val="en-GB"/>
        </w:rPr>
        <w:t>Salleron</w:t>
      </w:r>
      <w:proofErr w:type="spellEnd"/>
      <w:r w:rsidRPr="007B7FC3">
        <w:rPr>
          <w:rFonts w:ascii="Times New Roman" w:hAnsi="Times New Roman" w:cs="Times New Roman"/>
          <w:sz w:val="24"/>
          <w:szCs w:val="24"/>
          <w:lang w:val="en-GB"/>
        </w:rPr>
        <w:t xml:space="preserve"> </w:t>
      </w:r>
      <w:proofErr w:type="spellStart"/>
      <w:r w:rsidRPr="007B7FC3">
        <w:rPr>
          <w:rFonts w:ascii="Times New Roman" w:hAnsi="Times New Roman" w:cs="Times New Roman"/>
          <w:sz w:val="24"/>
          <w:szCs w:val="24"/>
          <w:lang w:val="en-GB"/>
        </w:rPr>
        <w:t>i</w:t>
      </w:r>
      <w:proofErr w:type="spellEnd"/>
      <w:r w:rsidRPr="007B7FC3">
        <w:rPr>
          <w:rFonts w:ascii="Times New Roman" w:hAnsi="Times New Roman" w:cs="Times New Roman"/>
          <w:sz w:val="24"/>
          <w:szCs w:val="24"/>
          <w:lang w:val="en-GB"/>
        </w:rPr>
        <w:t xml:space="preserve">. </w:t>
      </w:r>
      <w:proofErr w:type="spellStart"/>
      <w:r w:rsidRPr="007B7FC3">
        <w:rPr>
          <w:rFonts w:ascii="Times New Roman" w:hAnsi="Times New Roman" w:cs="Times New Roman"/>
          <w:sz w:val="24"/>
          <w:szCs w:val="24"/>
          <w:lang w:val="en-GB"/>
        </w:rPr>
        <w:t>Kietter</w:t>
      </w:r>
      <w:proofErr w:type="spellEnd"/>
      <w:r w:rsidRPr="007B7FC3">
        <w:rPr>
          <w:rFonts w:ascii="Times New Roman" w:hAnsi="Times New Roman" w:cs="Times New Roman"/>
          <w:sz w:val="24"/>
          <w:szCs w:val="24"/>
          <w:lang w:val="en-GB"/>
        </w:rPr>
        <w:t xml:space="preserve"> A. </w:t>
      </w:r>
      <w:proofErr w:type="spellStart"/>
      <w:r w:rsidRPr="007B7FC3">
        <w:rPr>
          <w:rFonts w:ascii="Times New Roman" w:hAnsi="Times New Roman" w:cs="Times New Roman"/>
          <w:sz w:val="24"/>
          <w:szCs w:val="24"/>
          <w:lang w:val="en-GB"/>
        </w:rPr>
        <w:t>Ravmond</w:t>
      </w:r>
      <w:proofErr w:type="spellEnd"/>
      <w:r w:rsidRPr="007B7FC3">
        <w:rPr>
          <w:rFonts w:ascii="Times New Roman" w:hAnsi="Times New Roman" w:cs="Times New Roman"/>
          <w:sz w:val="24"/>
          <w:szCs w:val="24"/>
          <w:lang w:val="en-GB"/>
        </w:rPr>
        <w:t xml:space="preserve"> P. </w:t>
      </w:r>
      <w:proofErr w:type="spellStart"/>
      <w:proofErr w:type="gramStart"/>
      <w:r w:rsidRPr="007B7FC3">
        <w:rPr>
          <w:rFonts w:ascii="Times New Roman" w:hAnsi="Times New Roman" w:cs="Times New Roman"/>
          <w:sz w:val="24"/>
          <w:szCs w:val="24"/>
          <w:lang w:val="en-GB"/>
        </w:rPr>
        <w:t>Geottrois</w:t>
      </w:r>
      <w:proofErr w:type="spellEnd"/>
      <w:r w:rsidRPr="007B7FC3">
        <w:rPr>
          <w:rFonts w:ascii="Times New Roman" w:hAnsi="Times New Roman" w:cs="Times New Roman"/>
          <w:sz w:val="24"/>
          <w:szCs w:val="24"/>
          <w:lang w:val="en-GB"/>
        </w:rPr>
        <w:t xml:space="preserve"> .</w:t>
      </w:r>
      <w:proofErr w:type="gramEnd"/>
      <w:r w:rsidRPr="007B7FC3">
        <w:rPr>
          <w:rFonts w:ascii="Times New Roman" w:hAnsi="Times New Roman" w:cs="Times New Roman"/>
          <w:sz w:val="24"/>
          <w:szCs w:val="24"/>
          <w:lang w:val="en-GB"/>
        </w:rPr>
        <w:t xml:space="preserve"> </w:t>
      </w:r>
      <w:proofErr w:type="spellStart"/>
      <w:r w:rsidRPr="007B7FC3">
        <w:rPr>
          <w:rFonts w:ascii="Times New Roman" w:hAnsi="Times New Roman" w:cs="Times New Roman"/>
          <w:sz w:val="24"/>
          <w:szCs w:val="24"/>
          <w:lang w:val="en-GB"/>
        </w:rPr>
        <w:t>Gavolle</w:t>
      </w:r>
      <w:proofErr w:type="spellEnd"/>
      <w:r w:rsidRPr="007B7FC3">
        <w:rPr>
          <w:rFonts w:ascii="Times New Roman" w:hAnsi="Times New Roman" w:cs="Times New Roman"/>
          <w:sz w:val="24"/>
          <w:szCs w:val="24"/>
          <w:lang w:val="en-GB"/>
        </w:rPr>
        <w:t xml:space="preserve"> C• Intrapericardial instillation of bleomycin prevents recurrence of malignant pericardial effusions: series of 46 cases and comprehensive </w:t>
      </w:r>
      <w:proofErr w:type="spellStart"/>
      <w:r w:rsidRPr="007B7FC3">
        <w:rPr>
          <w:rFonts w:ascii="Times New Roman" w:hAnsi="Times New Roman" w:cs="Times New Roman"/>
          <w:sz w:val="24"/>
          <w:szCs w:val="24"/>
          <w:lang w:val="en-GB"/>
        </w:rPr>
        <w:t>lterature</w:t>
      </w:r>
      <w:proofErr w:type="spellEnd"/>
      <w:r w:rsidRPr="007B7FC3">
        <w:rPr>
          <w:rFonts w:ascii="Times New Roman" w:hAnsi="Times New Roman" w:cs="Times New Roman"/>
          <w:sz w:val="24"/>
          <w:szCs w:val="24"/>
          <w:lang w:val="en-GB"/>
        </w:rPr>
        <w:t xml:space="preserve"> review. sun Cancer, </w:t>
      </w:r>
      <w:proofErr w:type="spellStart"/>
      <w:r w:rsidRPr="007B7FC3">
        <w:rPr>
          <w:rFonts w:ascii="Times New Roman" w:hAnsi="Times New Roman" w:cs="Times New Roman"/>
          <w:sz w:val="24"/>
          <w:szCs w:val="24"/>
          <w:lang w:val="en-GB"/>
        </w:rPr>
        <w:t>zuzu</w:t>
      </w:r>
      <w:proofErr w:type="spellEnd"/>
      <w:r w:rsidRPr="007B7FC3">
        <w:rPr>
          <w:rFonts w:ascii="Times New Roman" w:hAnsi="Times New Roman" w:cs="Times New Roman"/>
          <w:sz w:val="24"/>
          <w:szCs w:val="24"/>
          <w:lang w:val="en-GB"/>
        </w:rPr>
        <w:t xml:space="preserve">, </w:t>
      </w:r>
      <w:proofErr w:type="spellStart"/>
      <w:r w:rsidRPr="007B7FC3">
        <w:rPr>
          <w:rFonts w:ascii="Times New Roman" w:hAnsi="Times New Roman" w:cs="Times New Roman"/>
          <w:sz w:val="24"/>
          <w:szCs w:val="24"/>
          <w:lang w:val="en-GB"/>
        </w:rPr>
        <w:t>lu</w:t>
      </w:r>
      <w:proofErr w:type="spellEnd"/>
      <w:proofErr w:type="gramStart"/>
      <w:r w:rsidRPr="007B7FC3">
        <w:rPr>
          <w:rFonts w:ascii="Times New Roman" w:hAnsi="Times New Roman" w:cs="Times New Roman"/>
          <w:sz w:val="24"/>
          <w:szCs w:val="24"/>
          <w:lang w:val="en-GB"/>
        </w:rPr>
        <w:t>/.Iso</w:t>
      </w:r>
      <w:proofErr w:type="gramEnd"/>
      <w:r w:rsidRPr="007B7FC3">
        <w:rPr>
          <w:rFonts w:ascii="Times New Roman" w:hAnsi="Times New Roman" w:cs="Times New Roman"/>
          <w:sz w:val="24"/>
          <w:szCs w:val="24"/>
          <w:lang w:val="en-GB"/>
        </w:rPr>
        <w:t>-</w:t>
      </w:r>
      <w:proofErr w:type="spellStart"/>
      <w:r w:rsidRPr="007B7FC3">
        <w:rPr>
          <w:rFonts w:ascii="Times New Roman" w:hAnsi="Times New Roman" w:cs="Times New Roman"/>
          <w:sz w:val="24"/>
          <w:szCs w:val="24"/>
          <w:lang w:val="en-GB"/>
        </w:rPr>
        <w:t>bz</w:t>
      </w:r>
      <w:proofErr w:type="spellEnd"/>
      <w:r w:rsidRPr="007B7FC3">
        <w:rPr>
          <w:rFonts w:ascii="Times New Roman" w:hAnsi="Times New Roman" w:cs="Times New Roman"/>
          <w:sz w:val="24"/>
          <w:szCs w:val="24"/>
          <w:lang w:val="en-GB"/>
        </w:rPr>
        <w:t>. IU.101b</w:t>
      </w:r>
      <w:proofErr w:type="gramStart"/>
      <w:r w:rsidRPr="007B7FC3">
        <w:rPr>
          <w:rFonts w:ascii="Times New Roman" w:hAnsi="Times New Roman" w:cs="Times New Roman"/>
          <w:sz w:val="24"/>
          <w:szCs w:val="24"/>
          <w:lang w:val="en-GB"/>
        </w:rPr>
        <w:t>/.bulcan.zUzU.04.U1U</w:t>
      </w:r>
      <w:proofErr w:type="gramEnd"/>
    </w:p>
    <w:p w14:paraId="1A807416" w14:textId="12CFFBB3" w:rsidR="00A84907" w:rsidRPr="007B7FC3" w:rsidRDefault="00A84907" w:rsidP="007B7FC3">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lang w:val="en-GB"/>
        </w:rPr>
      </w:pPr>
      <w:proofErr w:type="spellStart"/>
      <w:r w:rsidRPr="007B7FC3">
        <w:rPr>
          <w:rFonts w:ascii="Times New Roman" w:hAnsi="Times New Roman" w:cs="Times New Roman"/>
          <w:sz w:val="24"/>
          <w:szCs w:val="24"/>
          <w:lang w:val="en-GB"/>
        </w:rPr>
        <w:t>koonuez</w:t>
      </w:r>
      <w:proofErr w:type="spellEnd"/>
      <w:r w:rsidRPr="007B7FC3">
        <w:rPr>
          <w:rFonts w:ascii="Times New Roman" w:hAnsi="Times New Roman" w:cs="Times New Roman"/>
          <w:sz w:val="24"/>
          <w:szCs w:val="24"/>
          <w:lang w:val="en-GB"/>
        </w:rPr>
        <w:t xml:space="preserve"> ek. lan to. structure and anatomy of the </w:t>
      </w:r>
      <w:proofErr w:type="spellStart"/>
      <w:r w:rsidRPr="007B7FC3">
        <w:rPr>
          <w:rFonts w:ascii="Times New Roman" w:hAnsi="Times New Roman" w:cs="Times New Roman"/>
          <w:sz w:val="24"/>
          <w:szCs w:val="24"/>
          <w:lang w:val="en-GB"/>
        </w:rPr>
        <w:t>numan</w:t>
      </w:r>
      <w:proofErr w:type="spellEnd"/>
      <w:r w:rsidRPr="007B7FC3">
        <w:rPr>
          <w:rFonts w:ascii="Times New Roman" w:hAnsi="Times New Roman" w:cs="Times New Roman"/>
          <w:sz w:val="24"/>
          <w:szCs w:val="24"/>
          <w:lang w:val="en-GB"/>
        </w:rPr>
        <w:t xml:space="preserve"> pericardium, Proe Cardiovasc Dis. zu17. 27.21- LU.1ULO/.3C</w:t>
      </w:r>
      <w:proofErr w:type="gramStart"/>
      <w:r w:rsidRPr="007B7FC3">
        <w:rPr>
          <w:rFonts w:ascii="Times New Roman" w:hAnsi="Times New Roman" w:cs="Times New Roman"/>
          <w:sz w:val="24"/>
          <w:szCs w:val="24"/>
          <w:lang w:val="en-GB"/>
        </w:rPr>
        <w:t>44.=U1O.L</w:t>
      </w:r>
      <w:proofErr w:type="gramEnd"/>
      <w:r w:rsidRPr="007B7FC3">
        <w:rPr>
          <w:rFonts w:ascii="Times New Roman" w:hAnsi="Times New Roman" w:cs="Times New Roman"/>
          <w:sz w:val="24"/>
          <w:szCs w:val="24"/>
          <w:lang w:val="en-GB"/>
        </w:rPr>
        <w:t>.U1</w:t>
      </w:r>
    </w:p>
    <w:p w14:paraId="4CF223D8" w14:textId="738309CC" w:rsidR="00A84907" w:rsidRPr="007B7FC3" w:rsidRDefault="00A84907" w:rsidP="007B7FC3">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lang w:val="en-GB"/>
        </w:rPr>
      </w:pPr>
      <w:r w:rsidRPr="007B7FC3">
        <w:rPr>
          <w:rFonts w:ascii="Times New Roman" w:hAnsi="Times New Roman" w:cs="Times New Roman"/>
          <w:sz w:val="24"/>
          <w:szCs w:val="24"/>
          <w:lang w:val="en-GB"/>
        </w:rPr>
        <w:t xml:space="preserve">Pal ko. </w:t>
      </w:r>
      <w:proofErr w:type="spellStart"/>
      <w:r w:rsidRPr="007B7FC3">
        <w:rPr>
          <w:rFonts w:ascii="Times New Roman" w:hAnsi="Times New Roman" w:cs="Times New Roman"/>
          <w:sz w:val="24"/>
          <w:szCs w:val="24"/>
          <w:lang w:val="en-GB"/>
        </w:rPr>
        <w:t>echocardiograony</w:t>
      </w:r>
      <w:proofErr w:type="spellEnd"/>
      <w:r w:rsidRPr="007B7FC3">
        <w:rPr>
          <w:rFonts w:ascii="Times New Roman" w:hAnsi="Times New Roman" w:cs="Times New Roman"/>
          <w:sz w:val="24"/>
          <w:szCs w:val="24"/>
          <w:lang w:val="en-GB"/>
        </w:rPr>
        <w:t xml:space="preserve">. A case </w:t>
      </w:r>
      <w:r w:rsidR="00867889" w:rsidRPr="007B7FC3">
        <w:rPr>
          <w:rFonts w:ascii="Times New Roman" w:hAnsi="Times New Roman" w:cs="Times New Roman"/>
          <w:sz w:val="24"/>
          <w:szCs w:val="24"/>
          <w:lang w:val="en-GB"/>
        </w:rPr>
        <w:t>studies-based</w:t>
      </w:r>
      <w:r w:rsidRPr="007B7FC3">
        <w:rPr>
          <w:rFonts w:ascii="Times New Roman" w:hAnsi="Times New Roman" w:cs="Times New Roman"/>
          <w:sz w:val="24"/>
          <w:szCs w:val="24"/>
          <w:lang w:val="en-GB"/>
        </w:rPr>
        <w:t xml:space="preserve"> approach. Jones &amp; </w:t>
      </w:r>
      <w:proofErr w:type="spellStart"/>
      <w:r w:rsidRPr="007B7FC3">
        <w:rPr>
          <w:rFonts w:ascii="Times New Roman" w:hAnsi="Times New Roman" w:cs="Times New Roman"/>
          <w:sz w:val="24"/>
          <w:szCs w:val="24"/>
          <w:lang w:val="en-GB"/>
        </w:rPr>
        <w:t>baruelt</w:t>
      </w:r>
      <w:proofErr w:type="spellEnd"/>
      <w:r w:rsidRPr="007B7FC3">
        <w:rPr>
          <w:rFonts w:ascii="Times New Roman" w:hAnsi="Times New Roman" w:cs="Times New Roman"/>
          <w:sz w:val="24"/>
          <w:szCs w:val="24"/>
          <w:lang w:val="en-GB"/>
        </w:rPr>
        <w:t xml:space="preserve"> Learning, </w:t>
      </w:r>
      <w:proofErr w:type="spellStart"/>
      <w:r w:rsidRPr="007B7FC3">
        <w:rPr>
          <w:rFonts w:ascii="Times New Roman" w:hAnsi="Times New Roman" w:cs="Times New Roman"/>
          <w:sz w:val="24"/>
          <w:szCs w:val="24"/>
          <w:lang w:val="en-GB"/>
        </w:rPr>
        <w:t>buruneton</w:t>
      </w:r>
      <w:proofErr w:type="spellEnd"/>
      <w:r w:rsidRPr="007B7FC3">
        <w:rPr>
          <w:rFonts w:ascii="Times New Roman" w:hAnsi="Times New Roman" w:cs="Times New Roman"/>
          <w:sz w:val="24"/>
          <w:szCs w:val="24"/>
          <w:lang w:val="en-GB"/>
        </w:rPr>
        <w:t xml:space="preserve"> (MA):2U13.</w:t>
      </w:r>
    </w:p>
    <w:p w14:paraId="0055E3A0" w14:textId="52AE0643" w:rsidR="00A84907" w:rsidRPr="007B7FC3" w:rsidRDefault="00A84907" w:rsidP="007B7FC3">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lang w:val="en-GB"/>
        </w:rPr>
      </w:pPr>
      <w:r w:rsidRPr="007B7FC3">
        <w:rPr>
          <w:rFonts w:ascii="Times New Roman" w:hAnsi="Times New Roman" w:cs="Times New Roman"/>
          <w:sz w:val="24"/>
          <w:szCs w:val="24"/>
          <w:lang w:val="en-GB"/>
        </w:rPr>
        <w:t xml:space="preserve">Lazaros G, </w:t>
      </w:r>
      <w:proofErr w:type="spellStart"/>
      <w:r w:rsidRPr="007B7FC3">
        <w:rPr>
          <w:rFonts w:ascii="Times New Roman" w:hAnsi="Times New Roman" w:cs="Times New Roman"/>
          <w:sz w:val="24"/>
          <w:szCs w:val="24"/>
          <w:lang w:val="en-GB"/>
        </w:rPr>
        <w:t>Imazio</w:t>
      </w:r>
      <w:proofErr w:type="spellEnd"/>
      <w:r w:rsidRPr="007B7FC3">
        <w:rPr>
          <w:rFonts w:ascii="Times New Roman" w:hAnsi="Times New Roman" w:cs="Times New Roman"/>
          <w:sz w:val="24"/>
          <w:szCs w:val="24"/>
          <w:lang w:val="en-GB"/>
        </w:rPr>
        <w:t xml:space="preserve"> M, </w:t>
      </w:r>
      <w:proofErr w:type="spellStart"/>
      <w:r w:rsidRPr="007B7FC3">
        <w:rPr>
          <w:rFonts w:ascii="Times New Roman" w:hAnsi="Times New Roman" w:cs="Times New Roman"/>
          <w:sz w:val="24"/>
          <w:szCs w:val="24"/>
          <w:lang w:val="en-GB"/>
        </w:rPr>
        <w:t>Tsioufis</w:t>
      </w:r>
      <w:proofErr w:type="spellEnd"/>
      <w:r w:rsidRPr="007B7FC3">
        <w:rPr>
          <w:rFonts w:ascii="Times New Roman" w:hAnsi="Times New Roman" w:cs="Times New Roman"/>
          <w:sz w:val="24"/>
          <w:szCs w:val="24"/>
          <w:lang w:val="en-GB"/>
        </w:rPr>
        <w:t xml:space="preserve"> P, Lazarou E, Vlachopoulos C, </w:t>
      </w:r>
      <w:proofErr w:type="spellStart"/>
      <w:r w:rsidRPr="007B7FC3">
        <w:rPr>
          <w:rFonts w:ascii="Times New Roman" w:hAnsi="Times New Roman" w:cs="Times New Roman"/>
          <w:sz w:val="24"/>
          <w:szCs w:val="24"/>
          <w:lang w:val="en-GB"/>
        </w:rPr>
        <w:t>Tsioufis</w:t>
      </w:r>
      <w:proofErr w:type="spellEnd"/>
      <w:r w:rsidRPr="007B7FC3">
        <w:rPr>
          <w:rFonts w:ascii="Times New Roman" w:hAnsi="Times New Roman" w:cs="Times New Roman"/>
          <w:sz w:val="24"/>
          <w:szCs w:val="24"/>
          <w:lang w:val="en-GB"/>
        </w:rPr>
        <w:t xml:space="preserve"> C: Chronic pericardial effusion: causes and management. Can | </w:t>
      </w:r>
      <w:proofErr w:type="spellStart"/>
      <w:r w:rsidRPr="007B7FC3">
        <w:rPr>
          <w:rFonts w:ascii="Times New Roman" w:hAnsi="Times New Roman" w:cs="Times New Roman"/>
          <w:sz w:val="24"/>
          <w:szCs w:val="24"/>
          <w:lang w:val="en-GB"/>
        </w:rPr>
        <w:t>Cardiol</w:t>
      </w:r>
      <w:proofErr w:type="spellEnd"/>
      <w:r w:rsidRPr="007B7FC3">
        <w:rPr>
          <w:rFonts w:ascii="Times New Roman" w:hAnsi="Times New Roman" w:cs="Times New Roman"/>
          <w:sz w:val="24"/>
          <w:szCs w:val="24"/>
          <w:lang w:val="en-GB"/>
        </w:rPr>
        <w:t>. 2023, 39:1121-31. 10.1016/j.cjca.2023.02.003|</w:t>
      </w:r>
    </w:p>
    <w:p w14:paraId="7A0A0F8B" w14:textId="67067370" w:rsidR="00A84907" w:rsidRPr="007B7FC3" w:rsidRDefault="00A84907" w:rsidP="007B7FC3">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lang w:val="en-GB"/>
        </w:rPr>
      </w:pPr>
      <w:r w:rsidRPr="007B7FC3">
        <w:rPr>
          <w:rFonts w:ascii="Times New Roman" w:hAnsi="Times New Roman" w:cs="Times New Roman"/>
          <w:sz w:val="24"/>
          <w:szCs w:val="24"/>
          <w:lang w:val="en-GB"/>
        </w:rPr>
        <w:t>Orihuela-Rodriguez O, Carmona-Ruiz H: Prevalence of pericardial effusion in systemic diseases. Gac Med Mex. 2019. 155:2018. 10.24875/GMM.M19000267</w:t>
      </w:r>
    </w:p>
    <w:p w14:paraId="6F033DF5" w14:textId="0350670C" w:rsidR="00A84907" w:rsidRPr="007B7FC3" w:rsidRDefault="00A84907" w:rsidP="007B7FC3">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lang w:val="en-GB"/>
        </w:rPr>
      </w:pPr>
      <w:r w:rsidRPr="007B7FC3">
        <w:rPr>
          <w:rFonts w:ascii="Times New Roman" w:hAnsi="Times New Roman" w:cs="Times New Roman"/>
          <w:sz w:val="24"/>
          <w:szCs w:val="24"/>
          <w:lang w:val="en-GB"/>
        </w:rPr>
        <w:t xml:space="preserve">Lazarou E, Vlachopoulos C, Antonopoulos A, </w:t>
      </w:r>
      <w:proofErr w:type="spellStart"/>
      <w:r w:rsidRPr="007B7FC3">
        <w:rPr>
          <w:rFonts w:ascii="Times New Roman" w:hAnsi="Times New Roman" w:cs="Times New Roman"/>
          <w:sz w:val="24"/>
          <w:szCs w:val="24"/>
          <w:lang w:val="en-GB"/>
        </w:rPr>
        <w:t>Imazio</w:t>
      </w:r>
      <w:proofErr w:type="spellEnd"/>
      <w:r w:rsidRPr="007B7FC3">
        <w:rPr>
          <w:rFonts w:ascii="Times New Roman" w:hAnsi="Times New Roman" w:cs="Times New Roman"/>
          <w:sz w:val="24"/>
          <w:szCs w:val="24"/>
          <w:lang w:val="en-GB"/>
        </w:rPr>
        <w:t xml:space="preserve"> M, Brucato A, </w:t>
      </w:r>
      <w:proofErr w:type="spellStart"/>
      <w:r w:rsidRPr="007B7FC3">
        <w:rPr>
          <w:rFonts w:ascii="Times New Roman" w:hAnsi="Times New Roman" w:cs="Times New Roman"/>
          <w:sz w:val="24"/>
          <w:szCs w:val="24"/>
          <w:lang w:val="en-GB"/>
        </w:rPr>
        <w:t>Tsioutis</w:t>
      </w:r>
      <w:proofErr w:type="spellEnd"/>
      <w:r w:rsidRPr="007B7FC3">
        <w:rPr>
          <w:rFonts w:ascii="Times New Roman" w:hAnsi="Times New Roman" w:cs="Times New Roman"/>
          <w:sz w:val="24"/>
          <w:szCs w:val="24"/>
          <w:lang w:val="en-GB"/>
        </w:rPr>
        <w:t xml:space="preserve"> C, Lazaros G: </w:t>
      </w:r>
      <w:proofErr w:type="spellStart"/>
      <w:r w:rsidRPr="007B7FC3">
        <w:rPr>
          <w:rFonts w:ascii="Times New Roman" w:hAnsi="Times New Roman" w:cs="Times New Roman"/>
          <w:sz w:val="24"/>
          <w:szCs w:val="24"/>
          <w:lang w:val="en-GB"/>
        </w:rPr>
        <w:t>Asymptomatio</w:t>
      </w:r>
      <w:proofErr w:type="spellEnd"/>
      <w:r w:rsidRPr="007B7FC3">
        <w:rPr>
          <w:rFonts w:ascii="Times New Roman" w:hAnsi="Times New Roman" w:cs="Times New Roman"/>
          <w:sz w:val="24"/>
          <w:szCs w:val="24"/>
          <w:lang w:val="en-GB"/>
        </w:rPr>
        <w:t xml:space="preserve"> chronic large pericardial effusions: to drain or to </w:t>
      </w:r>
      <w:proofErr w:type="gramStart"/>
      <w:r w:rsidRPr="007B7FC3">
        <w:rPr>
          <w:rFonts w:ascii="Times New Roman" w:hAnsi="Times New Roman" w:cs="Times New Roman"/>
          <w:sz w:val="24"/>
          <w:szCs w:val="24"/>
          <w:lang w:val="en-GB"/>
        </w:rPr>
        <w:t>observe?.</w:t>
      </w:r>
      <w:proofErr w:type="gramEnd"/>
      <w:r w:rsidRPr="007B7FC3">
        <w:rPr>
          <w:rFonts w:ascii="Times New Roman" w:hAnsi="Times New Roman" w:cs="Times New Roman"/>
          <w:sz w:val="24"/>
          <w:szCs w:val="24"/>
          <w:lang w:val="en-GB"/>
        </w:rPr>
        <w:t xml:space="preserve"> | Clin Med. 2024, 13:3887. 10.3390/jcm1313388|</w:t>
      </w:r>
    </w:p>
    <w:p w14:paraId="6A6CCEF8" w14:textId="1EBA6DC9" w:rsidR="00A84907" w:rsidRPr="007B7FC3" w:rsidRDefault="00A84907" w:rsidP="007B7FC3">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lang w:val="en-GB"/>
        </w:rPr>
      </w:pPr>
      <w:r w:rsidRPr="007B7FC3">
        <w:rPr>
          <w:rFonts w:ascii="Times New Roman" w:hAnsi="Times New Roman" w:cs="Times New Roman"/>
          <w:sz w:val="24"/>
          <w:szCs w:val="24"/>
          <w:lang w:val="en-GB"/>
        </w:rPr>
        <w:t xml:space="preserve">Ebrahimi P. Taheri H. </w:t>
      </w:r>
      <w:proofErr w:type="spellStart"/>
      <w:r w:rsidRPr="007B7FC3">
        <w:rPr>
          <w:rFonts w:ascii="Times New Roman" w:hAnsi="Times New Roman" w:cs="Times New Roman"/>
          <w:sz w:val="24"/>
          <w:szCs w:val="24"/>
          <w:lang w:val="en-GB"/>
        </w:rPr>
        <w:t>Bahiraie</w:t>
      </w:r>
      <w:proofErr w:type="spellEnd"/>
      <w:r w:rsidRPr="007B7FC3">
        <w:rPr>
          <w:rFonts w:ascii="Times New Roman" w:hAnsi="Times New Roman" w:cs="Times New Roman"/>
          <w:sz w:val="24"/>
          <w:szCs w:val="24"/>
          <w:lang w:val="en-GB"/>
        </w:rPr>
        <w:t xml:space="preserve"> P. et al: Incidence of secondary pericardial effusions associated with different </w:t>
      </w:r>
      <w:proofErr w:type="spellStart"/>
      <w:r w:rsidRPr="007B7FC3">
        <w:rPr>
          <w:rFonts w:ascii="Times New Roman" w:hAnsi="Times New Roman" w:cs="Times New Roman"/>
          <w:sz w:val="24"/>
          <w:szCs w:val="24"/>
          <w:lang w:val="en-GB"/>
        </w:rPr>
        <w:t>etiologies</w:t>
      </w:r>
      <w:proofErr w:type="spellEnd"/>
      <w:r w:rsidRPr="007B7FC3">
        <w:rPr>
          <w:rFonts w:ascii="Times New Roman" w:hAnsi="Times New Roman" w:cs="Times New Roman"/>
          <w:sz w:val="24"/>
          <w:szCs w:val="24"/>
          <w:lang w:val="en-GB"/>
        </w:rPr>
        <w:t xml:space="preserve">: a comprehensive review of literature. | </w:t>
      </w:r>
      <w:proofErr w:type="spellStart"/>
      <w:r w:rsidRPr="007B7FC3">
        <w:rPr>
          <w:rFonts w:ascii="Times New Roman" w:hAnsi="Times New Roman" w:cs="Times New Roman"/>
          <w:sz w:val="24"/>
          <w:szCs w:val="24"/>
          <w:lang w:val="en-GB"/>
        </w:rPr>
        <w:t>Cardiothorac</w:t>
      </w:r>
      <w:proofErr w:type="spellEnd"/>
      <w:r w:rsidRPr="007B7FC3">
        <w:rPr>
          <w:rFonts w:ascii="Times New Roman" w:hAnsi="Times New Roman" w:cs="Times New Roman"/>
          <w:sz w:val="24"/>
          <w:szCs w:val="24"/>
          <w:lang w:val="en-GB"/>
        </w:rPr>
        <w:t xml:space="preserve"> Surg. 2025, 20:141. 1U.1186/S13019-025-035</w:t>
      </w:r>
      <w:r w:rsidRPr="007B7FC3">
        <w:rPr>
          <w:rFonts w:ascii="Times New Roman" w:eastAsia="MS Gothic" w:hAnsi="Times New Roman" w:cs="Times New Roman"/>
          <w:sz w:val="24"/>
          <w:szCs w:val="24"/>
          <w:lang w:val="en-GB"/>
        </w:rPr>
        <w:t>、</w:t>
      </w:r>
      <w:r w:rsidRPr="007B7FC3">
        <w:rPr>
          <w:rFonts w:ascii="Times New Roman" w:hAnsi="Times New Roman" w:cs="Times New Roman"/>
          <w:sz w:val="24"/>
          <w:szCs w:val="24"/>
          <w:lang w:val="en-GB"/>
        </w:rPr>
        <w:t>0-5</w:t>
      </w:r>
    </w:p>
    <w:p w14:paraId="6B4D00BE" w14:textId="445C381C" w:rsidR="00A84907" w:rsidRPr="007B7FC3" w:rsidRDefault="00A84907" w:rsidP="007B7FC3">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lang w:val="en-GB"/>
        </w:rPr>
      </w:pPr>
      <w:proofErr w:type="spellStart"/>
      <w:r w:rsidRPr="007B7FC3">
        <w:rPr>
          <w:rFonts w:ascii="Times New Roman" w:hAnsi="Times New Roman" w:cs="Times New Roman"/>
          <w:sz w:val="24"/>
          <w:szCs w:val="24"/>
          <w:lang w:val="en-GB"/>
        </w:rPr>
        <w:t>Dybowska</w:t>
      </w:r>
      <w:proofErr w:type="spellEnd"/>
      <w:r w:rsidRPr="007B7FC3">
        <w:rPr>
          <w:rFonts w:ascii="Times New Roman" w:hAnsi="Times New Roman" w:cs="Times New Roman"/>
          <w:sz w:val="24"/>
          <w:szCs w:val="24"/>
          <w:lang w:val="en-GB"/>
        </w:rPr>
        <w:t xml:space="preserve"> M, </w:t>
      </w:r>
      <w:proofErr w:type="spellStart"/>
      <w:r w:rsidRPr="007B7FC3">
        <w:rPr>
          <w:rFonts w:ascii="Times New Roman" w:hAnsi="Times New Roman" w:cs="Times New Roman"/>
          <w:sz w:val="24"/>
          <w:szCs w:val="24"/>
          <w:lang w:val="en-GB"/>
        </w:rPr>
        <w:t>Blasińska</w:t>
      </w:r>
      <w:proofErr w:type="spellEnd"/>
      <w:r w:rsidRPr="007B7FC3">
        <w:rPr>
          <w:rFonts w:ascii="Times New Roman" w:hAnsi="Times New Roman" w:cs="Times New Roman"/>
          <w:sz w:val="24"/>
          <w:szCs w:val="24"/>
          <w:lang w:val="en-GB"/>
        </w:rPr>
        <w:t xml:space="preserve"> K, </w:t>
      </w:r>
      <w:proofErr w:type="spellStart"/>
      <w:proofErr w:type="gramStart"/>
      <w:r w:rsidRPr="007B7FC3">
        <w:rPr>
          <w:rFonts w:ascii="Times New Roman" w:hAnsi="Times New Roman" w:cs="Times New Roman"/>
          <w:sz w:val="24"/>
          <w:szCs w:val="24"/>
          <w:lang w:val="en-GB"/>
        </w:rPr>
        <w:t>Gątarek</w:t>
      </w:r>
      <w:proofErr w:type="spellEnd"/>
      <w:r w:rsidRPr="007B7FC3">
        <w:rPr>
          <w:rFonts w:ascii="Times New Roman" w:hAnsi="Times New Roman" w:cs="Times New Roman"/>
          <w:sz w:val="24"/>
          <w:szCs w:val="24"/>
          <w:lang w:val="en-GB"/>
        </w:rPr>
        <w:t xml:space="preserve"> ]</w:t>
      </w:r>
      <w:proofErr w:type="gramEnd"/>
      <w:r w:rsidRPr="007B7FC3">
        <w:rPr>
          <w:rFonts w:ascii="Times New Roman" w:hAnsi="Times New Roman" w:cs="Times New Roman"/>
          <w:sz w:val="24"/>
          <w:szCs w:val="24"/>
          <w:lang w:val="en-GB"/>
        </w:rPr>
        <w:t>, Klatt M, Augustynowicz-</w:t>
      </w:r>
      <w:proofErr w:type="spellStart"/>
      <w:r w:rsidRPr="007B7FC3">
        <w:rPr>
          <w:rFonts w:ascii="Times New Roman" w:hAnsi="Times New Roman" w:cs="Times New Roman"/>
          <w:sz w:val="24"/>
          <w:szCs w:val="24"/>
          <w:lang w:val="en-GB"/>
        </w:rPr>
        <w:t>Kopeć</w:t>
      </w:r>
      <w:proofErr w:type="spellEnd"/>
      <w:r w:rsidRPr="007B7FC3">
        <w:rPr>
          <w:rFonts w:ascii="Times New Roman" w:hAnsi="Times New Roman" w:cs="Times New Roman"/>
          <w:sz w:val="24"/>
          <w:szCs w:val="24"/>
          <w:lang w:val="en-GB"/>
        </w:rPr>
        <w:t xml:space="preserve"> E, </w:t>
      </w:r>
      <w:proofErr w:type="spellStart"/>
      <w:r w:rsidRPr="007B7FC3">
        <w:rPr>
          <w:rFonts w:ascii="Times New Roman" w:hAnsi="Times New Roman" w:cs="Times New Roman"/>
          <w:sz w:val="24"/>
          <w:szCs w:val="24"/>
          <w:lang w:val="en-GB"/>
        </w:rPr>
        <w:t>Tomkowski</w:t>
      </w:r>
      <w:proofErr w:type="spellEnd"/>
      <w:r w:rsidRPr="007B7FC3">
        <w:rPr>
          <w:rFonts w:ascii="Times New Roman" w:hAnsi="Times New Roman" w:cs="Times New Roman"/>
          <w:sz w:val="24"/>
          <w:szCs w:val="24"/>
          <w:lang w:val="en-GB"/>
        </w:rPr>
        <w:t xml:space="preserve"> W, </w:t>
      </w:r>
      <w:proofErr w:type="spellStart"/>
      <w:r w:rsidRPr="007B7FC3">
        <w:rPr>
          <w:rFonts w:ascii="Times New Roman" w:hAnsi="Times New Roman" w:cs="Times New Roman"/>
          <w:sz w:val="24"/>
          <w:szCs w:val="24"/>
          <w:lang w:val="en-GB"/>
        </w:rPr>
        <w:t>Szturmowicz</w:t>
      </w:r>
      <w:proofErr w:type="spellEnd"/>
      <w:r w:rsidRPr="007B7FC3">
        <w:rPr>
          <w:rFonts w:ascii="Times New Roman" w:hAnsi="Times New Roman" w:cs="Times New Roman"/>
          <w:sz w:val="24"/>
          <w:szCs w:val="24"/>
          <w:lang w:val="en-GB"/>
        </w:rPr>
        <w:t xml:space="preserve"> M:</w:t>
      </w:r>
    </w:p>
    <w:p w14:paraId="04227482" w14:textId="69457B85" w:rsidR="00A84907" w:rsidRPr="007B7FC3" w:rsidRDefault="00A84907" w:rsidP="007B7FC3">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lang w:val="en-GB"/>
        </w:rPr>
      </w:pPr>
      <w:r w:rsidRPr="007B7FC3">
        <w:rPr>
          <w:rFonts w:ascii="Times New Roman" w:hAnsi="Times New Roman" w:cs="Times New Roman"/>
          <w:sz w:val="24"/>
          <w:szCs w:val="24"/>
          <w:lang w:val="en-GB"/>
        </w:rPr>
        <w:t xml:space="preserve">Tuberculous </w:t>
      </w:r>
      <w:proofErr w:type="spellStart"/>
      <w:r w:rsidRPr="007B7FC3">
        <w:rPr>
          <w:rFonts w:ascii="Times New Roman" w:hAnsi="Times New Roman" w:cs="Times New Roman"/>
          <w:sz w:val="24"/>
          <w:szCs w:val="24"/>
          <w:lang w:val="en-GB"/>
        </w:rPr>
        <w:t>pericardits</w:t>
      </w:r>
      <w:proofErr w:type="spellEnd"/>
      <w:r w:rsidRPr="007B7FC3">
        <w:rPr>
          <w:rFonts w:ascii="Times New Roman" w:hAnsi="Times New Roman" w:cs="Times New Roman"/>
          <w:sz w:val="24"/>
          <w:szCs w:val="24"/>
          <w:lang w:val="en-GB"/>
        </w:rPr>
        <w:t xml:space="preserve">-own </w:t>
      </w:r>
      <w:proofErr w:type="spellStart"/>
      <w:r w:rsidRPr="007B7FC3">
        <w:rPr>
          <w:rFonts w:ascii="Times New Roman" w:hAnsi="Times New Roman" w:cs="Times New Roman"/>
          <w:sz w:val="24"/>
          <w:szCs w:val="24"/>
          <w:lang w:val="en-GB"/>
        </w:rPr>
        <w:t>experences</w:t>
      </w:r>
      <w:proofErr w:type="spellEnd"/>
      <w:r w:rsidRPr="007B7FC3">
        <w:rPr>
          <w:rFonts w:ascii="Times New Roman" w:hAnsi="Times New Roman" w:cs="Times New Roman"/>
          <w:sz w:val="24"/>
          <w:szCs w:val="24"/>
          <w:lang w:val="en-GB"/>
        </w:rPr>
        <w:t xml:space="preserve"> and recent recommendations. Diagnostics (Basel). </w:t>
      </w:r>
      <w:proofErr w:type="spellStart"/>
      <w:r w:rsidRPr="007B7FC3">
        <w:rPr>
          <w:rFonts w:ascii="Times New Roman" w:hAnsi="Times New Roman" w:cs="Times New Roman"/>
          <w:sz w:val="24"/>
          <w:szCs w:val="24"/>
          <w:lang w:val="en-GB"/>
        </w:rPr>
        <w:t>ZUzz</w:t>
      </w:r>
      <w:proofErr w:type="spellEnd"/>
      <w:r w:rsidRPr="007B7FC3">
        <w:rPr>
          <w:rFonts w:ascii="Times New Roman" w:hAnsi="Times New Roman" w:cs="Times New Roman"/>
          <w:sz w:val="24"/>
          <w:szCs w:val="24"/>
          <w:lang w:val="en-GB"/>
        </w:rPr>
        <w:t>, 12.019</w:t>
      </w:r>
    </w:p>
    <w:p w14:paraId="38DC5FE4" w14:textId="053BFC2A" w:rsidR="00A84907" w:rsidRPr="007B7FC3" w:rsidRDefault="00A84907" w:rsidP="007B7FC3">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lang w:val="en-GB"/>
        </w:rPr>
      </w:pPr>
      <w:r w:rsidRPr="007B7FC3">
        <w:rPr>
          <w:rFonts w:ascii="Times New Roman" w:hAnsi="Times New Roman" w:cs="Times New Roman"/>
          <w:sz w:val="24"/>
          <w:szCs w:val="24"/>
          <w:lang w:val="en-GB"/>
        </w:rPr>
        <w:t xml:space="preserve">Aten K. Kanev K. Alomar A. Dressier </w:t>
      </w:r>
      <w:proofErr w:type="spellStart"/>
      <w:r w:rsidRPr="007B7FC3">
        <w:rPr>
          <w:rFonts w:ascii="Times New Roman" w:hAnsi="Times New Roman" w:cs="Times New Roman"/>
          <w:sz w:val="24"/>
          <w:szCs w:val="24"/>
          <w:lang w:val="en-GB"/>
        </w:rPr>
        <w:t>svnarome</w:t>
      </w:r>
      <w:proofErr w:type="spellEnd"/>
      <w:r w:rsidRPr="007B7FC3">
        <w:rPr>
          <w:rFonts w:ascii="Times New Roman" w:hAnsi="Times New Roman" w:cs="Times New Roman"/>
          <w:sz w:val="24"/>
          <w:szCs w:val="24"/>
          <w:lang w:val="en-GB"/>
        </w:rPr>
        <w:t xml:space="preserve">: not lust a </w:t>
      </w:r>
      <w:proofErr w:type="spellStart"/>
      <w:r w:rsidRPr="007B7FC3">
        <w:rPr>
          <w:rFonts w:ascii="Times New Roman" w:hAnsi="Times New Roman" w:cs="Times New Roman"/>
          <w:sz w:val="24"/>
          <w:szCs w:val="24"/>
          <w:lang w:val="en-GB"/>
        </w:rPr>
        <w:t>renc</w:t>
      </w:r>
      <w:proofErr w:type="spellEnd"/>
      <w:r w:rsidRPr="007B7FC3">
        <w:rPr>
          <w:rFonts w:ascii="Times New Roman" w:hAnsi="Times New Roman" w:cs="Times New Roman"/>
          <w:sz w:val="24"/>
          <w:szCs w:val="24"/>
          <w:lang w:val="en-GB"/>
        </w:rPr>
        <w:t xml:space="preserve"> of the past, Cureus, </w:t>
      </w:r>
      <w:proofErr w:type="spellStart"/>
      <w:r w:rsidRPr="007B7FC3">
        <w:rPr>
          <w:rFonts w:ascii="Times New Roman" w:hAnsi="Times New Roman" w:cs="Times New Roman"/>
          <w:sz w:val="24"/>
          <w:szCs w:val="24"/>
          <w:lang w:val="en-GB"/>
        </w:rPr>
        <w:t>ZUzz</w:t>
      </w:r>
      <w:proofErr w:type="spellEnd"/>
      <w:r w:rsidRPr="007B7FC3">
        <w:rPr>
          <w:rFonts w:ascii="Times New Roman" w:hAnsi="Times New Roman" w:cs="Times New Roman"/>
          <w:sz w:val="24"/>
          <w:szCs w:val="24"/>
          <w:lang w:val="en-GB"/>
        </w:rPr>
        <w:t>. 14.5Ub/U10.7759/cureus.30670</w:t>
      </w:r>
    </w:p>
    <w:p w14:paraId="79577E4C" w14:textId="25D31BA9" w:rsidR="00A84907" w:rsidRPr="007B7FC3" w:rsidRDefault="00A84907" w:rsidP="007B7FC3">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4"/>
          <w:szCs w:val="24"/>
          <w:lang w:val="en-GB"/>
        </w:rPr>
      </w:pPr>
      <w:r w:rsidRPr="007B7FC3">
        <w:rPr>
          <w:rFonts w:ascii="Times New Roman" w:hAnsi="Times New Roman" w:cs="Times New Roman"/>
          <w:sz w:val="24"/>
          <w:szCs w:val="24"/>
          <w:lang w:val="en-GB"/>
        </w:rPr>
        <w:lastRenderedPageBreak/>
        <w:t xml:space="preserve">Vats HS: Dysphagia from extrinsic compression of </w:t>
      </w:r>
      <w:proofErr w:type="spellStart"/>
      <w:r w:rsidRPr="007B7FC3">
        <w:rPr>
          <w:rFonts w:ascii="Times New Roman" w:hAnsi="Times New Roman" w:cs="Times New Roman"/>
          <w:sz w:val="24"/>
          <w:szCs w:val="24"/>
          <w:lang w:val="en-GB"/>
        </w:rPr>
        <w:t>esophagus</w:t>
      </w:r>
      <w:proofErr w:type="spellEnd"/>
      <w:r w:rsidRPr="007B7FC3">
        <w:rPr>
          <w:rFonts w:ascii="Times New Roman" w:hAnsi="Times New Roman" w:cs="Times New Roman"/>
          <w:sz w:val="24"/>
          <w:szCs w:val="24"/>
          <w:lang w:val="en-GB"/>
        </w:rPr>
        <w:t xml:space="preserve"> by pericardial </w:t>
      </w:r>
      <w:proofErr w:type="gramStart"/>
      <w:r w:rsidRPr="007B7FC3">
        <w:rPr>
          <w:rFonts w:ascii="Times New Roman" w:hAnsi="Times New Roman" w:cs="Times New Roman"/>
          <w:sz w:val="24"/>
          <w:szCs w:val="24"/>
          <w:lang w:val="en-GB"/>
        </w:rPr>
        <w:t>effusion .</w:t>
      </w:r>
      <w:proofErr w:type="gramEnd"/>
      <w:r w:rsidRPr="007B7FC3">
        <w:rPr>
          <w:rFonts w:ascii="Times New Roman" w:hAnsi="Times New Roman" w:cs="Times New Roman"/>
          <w:sz w:val="24"/>
          <w:szCs w:val="24"/>
          <w:lang w:val="en-GB"/>
        </w:rPr>
        <w:t xml:space="preserve"> Clin Med Res. 2008.</w:t>
      </w:r>
    </w:p>
    <w:p w14:paraId="4B7575EA" w14:textId="77777777" w:rsidR="009D0DDB" w:rsidRDefault="009D0DDB" w:rsidP="007B7FC3">
      <w:pPr>
        <w:rPr>
          <w:rFonts w:ascii="Times New Roman" w:hAnsi="Times New Roman" w:cs="Times New Roman"/>
          <w:sz w:val="24"/>
          <w:szCs w:val="24"/>
        </w:rPr>
      </w:pPr>
    </w:p>
    <w:p w14:paraId="09DC47CE" w14:textId="77777777" w:rsidR="00066779" w:rsidRDefault="00066779" w:rsidP="007B7FC3">
      <w:pPr>
        <w:rPr>
          <w:rFonts w:ascii="Times New Roman" w:hAnsi="Times New Roman" w:cs="Times New Roman"/>
          <w:sz w:val="24"/>
          <w:szCs w:val="24"/>
        </w:rPr>
      </w:pPr>
    </w:p>
    <w:p w14:paraId="4742AB64" w14:textId="77777777" w:rsidR="00066779" w:rsidRDefault="00066779" w:rsidP="007B7FC3">
      <w:pPr>
        <w:rPr>
          <w:rFonts w:ascii="Times New Roman" w:hAnsi="Times New Roman" w:cs="Times New Roman"/>
          <w:sz w:val="24"/>
          <w:szCs w:val="24"/>
        </w:rPr>
      </w:pPr>
    </w:p>
    <w:p w14:paraId="585CEF57" w14:textId="77777777" w:rsidR="00066779" w:rsidRDefault="00066779" w:rsidP="007B7FC3">
      <w:pPr>
        <w:rPr>
          <w:rFonts w:ascii="Times New Roman" w:hAnsi="Times New Roman" w:cs="Times New Roman"/>
          <w:sz w:val="24"/>
          <w:szCs w:val="24"/>
        </w:rPr>
      </w:pPr>
    </w:p>
    <w:p w14:paraId="1D005E4A" w14:textId="77777777" w:rsidR="00066779" w:rsidRDefault="00066779" w:rsidP="007B7FC3">
      <w:pPr>
        <w:rPr>
          <w:rFonts w:ascii="Times New Roman" w:hAnsi="Times New Roman" w:cs="Times New Roman"/>
          <w:sz w:val="24"/>
          <w:szCs w:val="24"/>
        </w:rPr>
      </w:pPr>
    </w:p>
    <w:p w14:paraId="2BCBE70B" w14:textId="77777777" w:rsidR="00066779" w:rsidRDefault="00066779" w:rsidP="007B7FC3">
      <w:pPr>
        <w:rPr>
          <w:rFonts w:ascii="Times New Roman" w:hAnsi="Times New Roman" w:cs="Times New Roman"/>
          <w:sz w:val="24"/>
          <w:szCs w:val="24"/>
        </w:rPr>
      </w:pPr>
    </w:p>
    <w:p w14:paraId="5BC0677B" w14:textId="77777777" w:rsidR="00066779" w:rsidRDefault="00066779" w:rsidP="007B7FC3">
      <w:pPr>
        <w:rPr>
          <w:rFonts w:ascii="Times New Roman" w:hAnsi="Times New Roman" w:cs="Times New Roman"/>
          <w:sz w:val="24"/>
          <w:szCs w:val="24"/>
        </w:rPr>
      </w:pPr>
    </w:p>
    <w:p w14:paraId="0D5A7E8A" w14:textId="77777777" w:rsidR="00066779" w:rsidRDefault="00066779" w:rsidP="007B7FC3">
      <w:pPr>
        <w:rPr>
          <w:rFonts w:ascii="Times New Roman" w:hAnsi="Times New Roman" w:cs="Times New Roman"/>
          <w:sz w:val="24"/>
          <w:szCs w:val="24"/>
        </w:rPr>
      </w:pPr>
    </w:p>
    <w:p w14:paraId="3852D69F" w14:textId="77777777" w:rsidR="00066779" w:rsidRDefault="00066779" w:rsidP="007B7FC3">
      <w:pPr>
        <w:rPr>
          <w:rFonts w:ascii="Times New Roman" w:hAnsi="Times New Roman" w:cs="Times New Roman"/>
          <w:sz w:val="24"/>
          <w:szCs w:val="24"/>
        </w:rPr>
      </w:pPr>
    </w:p>
    <w:p w14:paraId="70BD2C30" w14:textId="77777777" w:rsidR="00066779" w:rsidRDefault="00066779" w:rsidP="007B7FC3">
      <w:pPr>
        <w:rPr>
          <w:rFonts w:ascii="Times New Roman" w:hAnsi="Times New Roman" w:cs="Times New Roman"/>
          <w:sz w:val="24"/>
          <w:szCs w:val="24"/>
        </w:rPr>
      </w:pPr>
    </w:p>
    <w:p w14:paraId="71F5C7A2" w14:textId="77777777" w:rsidR="00066779" w:rsidRDefault="00066779" w:rsidP="007B7FC3">
      <w:pPr>
        <w:rPr>
          <w:rFonts w:ascii="Times New Roman" w:hAnsi="Times New Roman" w:cs="Times New Roman"/>
          <w:sz w:val="24"/>
          <w:szCs w:val="24"/>
        </w:rPr>
      </w:pPr>
    </w:p>
    <w:p w14:paraId="667B1B3E" w14:textId="77777777" w:rsidR="00066779" w:rsidRDefault="00066779" w:rsidP="007B7FC3">
      <w:pPr>
        <w:rPr>
          <w:rFonts w:ascii="Times New Roman" w:hAnsi="Times New Roman" w:cs="Times New Roman"/>
          <w:sz w:val="24"/>
          <w:szCs w:val="24"/>
        </w:rPr>
      </w:pPr>
    </w:p>
    <w:p w14:paraId="3DA15F97" w14:textId="77777777" w:rsidR="00066779" w:rsidRDefault="00066779" w:rsidP="007B7FC3">
      <w:pPr>
        <w:rPr>
          <w:rFonts w:ascii="Times New Roman" w:hAnsi="Times New Roman" w:cs="Times New Roman"/>
          <w:sz w:val="24"/>
          <w:szCs w:val="24"/>
        </w:rPr>
      </w:pPr>
    </w:p>
    <w:p w14:paraId="233CA47E" w14:textId="77777777" w:rsidR="00066779" w:rsidRDefault="00066779" w:rsidP="007B7FC3">
      <w:pPr>
        <w:rPr>
          <w:rFonts w:ascii="Times New Roman" w:hAnsi="Times New Roman" w:cs="Times New Roman"/>
          <w:sz w:val="24"/>
          <w:szCs w:val="24"/>
        </w:rPr>
      </w:pPr>
    </w:p>
    <w:p w14:paraId="74F62489" w14:textId="77777777" w:rsidR="00066779" w:rsidRDefault="00066779" w:rsidP="007B7FC3">
      <w:pPr>
        <w:rPr>
          <w:rFonts w:ascii="Times New Roman" w:hAnsi="Times New Roman" w:cs="Times New Roman"/>
          <w:sz w:val="24"/>
          <w:szCs w:val="24"/>
        </w:rPr>
      </w:pPr>
    </w:p>
    <w:p w14:paraId="58074ACF" w14:textId="77777777" w:rsidR="00066779" w:rsidRDefault="00066779" w:rsidP="007B7FC3">
      <w:pPr>
        <w:rPr>
          <w:rFonts w:ascii="Times New Roman" w:hAnsi="Times New Roman" w:cs="Times New Roman"/>
          <w:sz w:val="24"/>
          <w:szCs w:val="24"/>
        </w:rPr>
      </w:pPr>
    </w:p>
    <w:p w14:paraId="34FA3135" w14:textId="77777777" w:rsidR="00066779" w:rsidRDefault="00066779" w:rsidP="007B7FC3">
      <w:pPr>
        <w:rPr>
          <w:rFonts w:ascii="Times New Roman" w:hAnsi="Times New Roman" w:cs="Times New Roman"/>
          <w:sz w:val="24"/>
          <w:szCs w:val="24"/>
        </w:rPr>
      </w:pPr>
    </w:p>
    <w:p w14:paraId="64524E6A" w14:textId="77777777" w:rsidR="00066779" w:rsidRDefault="00066779" w:rsidP="007B7FC3">
      <w:pPr>
        <w:rPr>
          <w:rFonts w:ascii="Times New Roman" w:hAnsi="Times New Roman" w:cs="Times New Roman"/>
          <w:sz w:val="24"/>
          <w:szCs w:val="24"/>
        </w:rPr>
      </w:pPr>
    </w:p>
    <w:p w14:paraId="784AB114" w14:textId="77777777" w:rsidR="00066779" w:rsidRDefault="00066779" w:rsidP="007B7FC3">
      <w:pPr>
        <w:rPr>
          <w:rFonts w:ascii="Times New Roman" w:hAnsi="Times New Roman" w:cs="Times New Roman"/>
          <w:sz w:val="24"/>
          <w:szCs w:val="24"/>
        </w:rPr>
      </w:pPr>
    </w:p>
    <w:p w14:paraId="76766533" w14:textId="77777777" w:rsidR="00066779" w:rsidRDefault="00066779" w:rsidP="007B7FC3">
      <w:pPr>
        <w:rPr>
          <w:rFonts w:ascii="Times New Roman" w:hAnsi="Times New Roman" w:cs="Times New Roman"/>
          <w:sz w:val="24"/>
          <w:szCs w:val="24"/>
        </w:rPr>
      </w:pPr>
    </w:p>
    <w:p w14:paraId="46FCEA79" w14:textId="77777777" w:rsidR="00066779" w:rsidRDefault="00066779" w:rsidP="007B7FC3">
      <w:pPr>
        <w:rPr>
          <w:rFonts w:ascii="Times New Roman" w:hAnsi="Times New Roman" w:cs="Times New Roman"/>
          <w:sz w:val="24"/>
          <w:szCs w:val="24"/>
        </w:rPr>
      </w:pPr>
    </w:p>
    <w:p w14:paraId="1A68E842" w14:textId="77777777" w:rsidR="00066779" w:rsidRDefault="00066779" w:rsidP="007B7FC3">
      <w:pPr>
        <w:rPr>
          <w:rFonts w:ascii="Times New Roman" w:hAnsi="Times New Roman" w:cs="Times New Roman"/>
          <w:sz w:val="24"/>
          <w:szCs w:val="24"/>
        </w:rPr>
      </w:pPr>
    </w:p>
    <w:p w14:paraId="15B6678E" w14:textId="77777777" w:rsidR="00066779" w:rsidRDefault="00066779" w:rsidP="007B7FC3">
      <w:pPr>
        <w:rPr>
          <w:rFonts w:ascii="Times New Roman" w:hAnsi="Times New Roman" w:cs="Times New Roman"/>
          <w:sz w:val="24"/>
          <w:szCs w:val="24"/>
        </w:rPr>
      </w:pPr>
    </w:p>
    <w:p w14:paraId="12B730CC" w14:textId="77777777" w:rsidR="00066779" w:rsidRPr="00CD3953" w:rsidRDefault="00066779" w:rsidP="007B7FC3">
      <w:pPr>
        <w:rPr>
          <w:rFonts w:ascii="Times New Roman" w:hAnsi="Times New Roman" w:cs="Times New Roman"/>
          <w:sz w:val="24"/>
          <w:szCs w:val="24"/>
        </w:rPr>
      </w:pPr>
    </w:p>
    <w:p w14:paraId="7439773C" w14:textId="77777777" w:rsidR="00AA2E9E" w:rsidRPr="00B73B88" w:rsidRDefault="00427EB1" w:rsidP="00276D47">
      <w:pPr>
        <w:autoSpaceDE w:val="0"/>
        <w:autoSpaceDN w:val="0"/>
        <w:adjustRightInd w:val="0"/>
        <w:ind w:left="720"/>
        <w:jc w:val="right"/>
        <w:rPr>
          <w:rFonts w:ascii="Times New Roman" w:hAnsi="Times New Roman" w:cs="Times New Roman"/>
          <w:color w:val="000000"/>
          <w:sz w:val="24"/>
          <w:szCs w:val="24"/>
        </w:rPr>
      </w:pPr>
      <w:r>
        <w:rPr>
          <w:rFonts w:ascii="Times New Roman" w:hAnsi="Times New Roman" w:cs="Times New Roman"/>
          <w:noProof/>
          <w:lang w:bidi="gu-IN"/>
        </w:rPr>
        <mc:AlternateContent>
          <mc:Choice Requires="wps">
            <w:drawing>
              <wp:inline distT="0" distB="0" distL="0" distR="0" wp14:anchorId="43856F1C" wp14:editId="71046946">
                <wp:extent cx="2915920" cy="1800860"/>
                <wp:effectExtent l="9525" t="5715" r="8255" b="12700"/>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1800860"/>
                        </a:xfrm>
                        <a:prstGeom prst="roundRect">
                          <a:avLst>
                            <a:gd name="adj" fmla="val 16662"/>
                          </a:avLst>
                        </a:prstGeom>
                        <a:solidFill>
                          <a:srgbClr val="FFFFFF"/>
                        </a:solidFill>
                        <a:ln w="9525">
                          <a:solidFill>
                            <a:srgbClr val="000000"/>
                          </a:solidFill>
                          <a:round/>
                          <a:headEnd/>
                          <a:tailEnd/>
                        </a:ln>
                      </wps:spPr>
                      <wps:txbx>
                        <w:txbxContent>
                          <w:p w14:paraId="3CA4359D" w14:textId="77777777" w:rsidR="00CD3953" w:rsidRDefault="00CD3953" w:rsidP="00EB5F48">
                            <w:pPr>
                              <w:spacing w:line="240" w:lineRule="auto"/>
                              <w:jc w:val="center"/>
                              <w:rPr>
                                <w:rFonts w:asciiTheme="majorBidi" w:hAnsiTheme="majorBidi" w:cstheme="majorBidi"/>
                                <w:noProof/>
                                <w:sz w:val="24"/>
                                <w:szCs w:val="24"/>
                                <w:shd w:val="clear" w:color="auto" w:fill="FFFFFF"/>
                              </w:rPr>
                            </w:pPr>
                            <w:r w:rsidRPr="007628A0">
                              <w:rPr>
                                <w:noProof/>
                                <w:lang w:bidi="gu-IN"/>
                              </w:rPr>
                              <w:drawing>
                                <wp:inline distT="0" distB="0" distL="0" distR="0" wp14:anchorId="26AE0D10" wp14:editId="7E37D535">
                                  <wp:extent cx="895350" cy="614684"/>
                                  <wp:effectExtent l="19050" t="0" r="0" b="0"/>
                                  <wp:docPr id="1" name="Picture 1" descr="F:\list of all journal\AJPHR\lo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st of all journal\AJPHR\logp.png"/>
                                          <pic:cNvPicPr>
                                            <a:picLocks noChangeAspect="1" noChangeArrowheads="1"/>
                                          </pic:cNvPicPr>
                                        </pic:nvPicPr>
                                        <pic:blipFill>
                                          <a:blip r:embed="rId24"/>
                                          <a:srcRect/>
                                          <a:stretch>
                                            <a:fillRect/>
                                          </a:stretch>
                                        </pic:blipFill>
                                        <pic:spPr bwMode="auto">
                                          <a:xfrm>
                                            <a:off x="0" y="0"/>
                                            <a:ext cx="902774" cy="619781"/>
                                          </a:xfrm>
                                          <a:prstGeom prst="rect">
                                            <a:avLst/>
                                          </a:prstGeom>
                                          <a:noFill/>
                                          <a:ln w="9525">
                                            <a:noFill/>
                                            <a:miter lim="800000"/>
                                            <a:headEnd/>
                                            <a:tailEnd/>
                                          </a:ln>
                                        </pic:spPr>
                                      </pic:pic>
                                    </a:graphicData>
                                  </a:graphic>
                                </wp:inline>
                              </w:drawing>
                            </w:r>
                          </w:p>
                          <w:p w14:paraId="02A99D4F" w14:textId="77777777" w:rsidR="00CD3953" w:rsidRPr="008D0308" w:rsidRDefault="00CD3953" w:rsidP="007315DF">
                            <w:pPr>
                              <w:autoSpaceDE w:val="0"/>
                              <w:autoSpaceDN w:val="0"/>
                              <w:adjustRightInd w:val="0"/>
                              <w:spacing w:line="240" w:lineRule="auto"/>
                              <w:rPr>
                                <w:rFonts w:ascii="Times New Roman" w:hAnsi="Times New Roman" w:cs="Times New Roman"/>
                                <w:b/>
                                <w:bCs/>
                                <w:color w:val="000000"/>
                                <w:sz w:val="20"/>
                                <w:szCs w:val="20"/>
                              </w:rPr>
                            </w:pPr>
                            <w:r w:rsidRPr="008D0308">
                              <w:rPr>
                                <w:rFonts w:ascii="Times New Roman" w:hAnsi="Times New Roman" w:cs="Times New Roman"/>
                                <w:b/>
                                <w:bCs/>
                                <w:i/>
                                <w:color w:val="C00000"/>
                                <w:sz w:val="20"/>
                                <w:szCs w:val="20"/>
                              </w:rPr>
                              <w:t>AJPHR is</w:t>
                            </w:r>
                          </w:p>
                          <w:p w14:paraId="400487F0"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Peer-reviewed</w:t>
                            </w:r>
                          </w:p>
                          <w:p w14:paraId="08DFCA6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monthly</w:t>
                            </w:r>
                          </w:p>
                          <w:p w14:paraId="0C655F9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Rapid publication</w:t>
                            </w:r>
                          </w:p>
                          <w:p w14:paraId="2811BD5D" w14:textId="77777777" w:rsidR="00CD3953" w:rsidRPr="008D0308" w:rsidRDefault="00CD3953" w:rsidP="007315DF">
                            <w:pPr>
                              <w:autoSpaceDE w:val="0"/>
                              <w:autoSpaceDN w:val="0"/>
                              <w:adjustRightInd w:val="0"/>
                              <w:spacing w:line="240" w:lineRule="auto"/>
                              <w:rPr>
                                <w:rFonts w:ascii="Times New Roman" w:hAnsi="Times New Roman" w:cs="Times New Roman"/>
                                <w:b/>
                                <w:bCs/>
                                <w:iCs/>
                                <w:color w:val="000000"/>
                                <w:sz w:val="20"/>
                                <w:szCs w:val="20"/>
                              </w:rPr>
                            </w:pPr>
                            <w:r w:rsidRPr="008D0308">
                              <w:rPr>
                                <w:rFonts w:ascii="Times New Roman" w:hAnsi="Times New Roman" w:cs="Times New Roman"/>
                                <w:b/>
                                <w:bCs/>
                                <w:iCs/>
                                <w:color w:val="000000"/>
                                <w:sz w:val="20"/>
                                <w:szCs w:val="20"/>
                              </w:rPr>
                              <w:t>Submit your next manuscript at</w:t>
                            </w:r>
                          </w:p>
                          <w:p w14:paraId="4B9A5C85" w14:textId="77777777" w:rsidR="00CD3953" w:rsidRPr="007628A0" w:rsidRDefault="00CD3953" w:rsidP="007315DF">
                            <w:pPr>
                              <w:autoSpaceDE w:val="0"/>
                              <w:autoSpaceDN w:val="0"/>
                              <w:adjustRightInd w:val="0"/>
                              <w:spacing w:line="240" w:lineRule="auto"/>
                              <w:rPr>
                                <w:rFonts w:asciiTheme="majorBidi" w:hAnsiTheme="majorBidi" w:cstheme="majorBidi"/>
                                <w:color w:val="000000"/>
                                <w:sz w:val="20"/>
                                <w:szCs w:val="20"/>
                              </w:rPr>
                            </w:pPr>
                            <w:hyperlink r:id="rId25" w:history="1">
                              <w:r w:rsidRPr="008D0308">
                                <w:rPr>
                                  <w:rStyle w:val="Hyperlink"/>
                                  <w:rFonts w:ascii="Times New Roman" w:hAnsi="Times New Roman" w:cs="Times New Roman"/>
                                  <w:b/>
                                  <w:bCs/>
                                  <w:sz w:val="20"/>
                                  <w:szCs w:val="20"/>
                                  <w:shd w:val="clear" w:color="auto" w:fill="FFFFFF"/>
                                </w:rPr>
                                <w:t>editor@</w:t>
                              </w:r>
                            </w:hyperlink>
                            <w:hyperlink r:id="rId26" w:history="1">
                              <w:r w:rsidRPr="008D0308">
                                <w:rPr>
                                  <w:rStyle w:val="Hyperlink"/>
                                  <w:rFonts w:ascii="Times New Roman" w:hAnsi="Times New Roman" w:cs="Times New Roman"/>
                                  <w:b/>
                                  <w:bCs/>
                                  <w:sz w:val="20"/>
                                  <w:szCs w:val="20"/>
                                  <w:shd w:val="clear" w:color="auto" w:fill="FFFFFF"/>
                                </w:rPr>
                                <w:t>ajphr</w:t>
                              </w:r>
                            </w:hyperlink>
                            <w:hyperlink r:id="rId27" w:history="1">
                              <w:r w:rsidRPr="008D0308">
                                <w:rPr>
                                  <w:rStyle w:val="Hyperlink"/>
                                  <w:rFonts w:ascii="Times New Roman" w:hAnsi="Times New Roman" w:cs="Times New Roman"/>
                                  <w:b/>
                                  <w:bCs/>
                                  <w:sz w:val="20"/>
                                  <w:szCs w:val="20"/>
                                  <w:shd w:val="clear" w:color="auto" w:fill="FFFFFF"/>
                                </w:rPr>
                                <w:t>.com</w:t>
                              </w:r>
                            </w:hyperlink>
                            <w:r w:rsidRPr="008D0308">
                              <w:rPr>
                                <w:rStyle w:val="Strong"/>
                                <w:rFonts w:ascii="Times New Roman" w:hAnsi="Times New Roman" w:cs="Times New Roman"/>
                                <w:color w:val="262626"/>
                                <w:sz w:val="20"/>
                                <w:szCs w:val="20"/>
                                <w:shd w:val="clear" w:color="auto" w:fill="FFFFFF"/>
                              </w:rPr>
                              <w:t> / </w:t>
                            </w:r>
                            <w:hyperlink r:id="rId28" w:history="1">
                              <w:r w:rsidRPr="008D0308">
                                <w:rPr>
                                  <w:rStyle w:val="Hyperlink"/>
                                  <w:rFonts w:ascii="Times New Roman" w:hAnsi="Times New Roman" w:cs="Times New Roman"/>
                                  <w:b/>
                                  <w:bCs/>
                                  <w:sz w:val="20"/>
                                  <w:szCs w:val="20"/>
                                  <w:shd w:val="clear" w:color="auto" w:fill="FFFFFF"/>
                                </w:rPr>
                                <w:t>editor.ajphr@gmail.com</w:t>
                              </w:r>
                            </w:hyperlink>
                          </w:p>
                        </w:txbxContent>
                      </wps:txbx>
                      <wps:bodyPr rot="0" vert="horz" wrap="square" lIns="91440" tIns="45720" rIns="91440" bIns="45720" anchor="t" anchorCtr="0" upright="1">
                        <a:noAutofit/>
                      </wps:bodyPr>
                    </wps:wsp>
                  </a:graphicData>
                </a:graphic>
              </wp:inline>
            </w:drawing>
          </mc:Choice>
          <mc:Fallback>
            <w:pict>
              <v:roundrect w14:anchorId="43856F1C" id="AutoShape 2" o:spid="_x0000_s1027" style="width:229.6pt;height:141.8pt;visibility:visible;mso-wrap-style:square;mso-left-percent:-10001;mso-top-percent:-10001;mso-position-horizontal:absolute;mso-position-horizontal-relative:char;mso-position-vertical:absolute;mso-position-vertical-relative:line;mso-left-percent:-10001;mso-top-percent:-10001;v-text-anchor:top" arcsize="109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DIKAIAAE0EAAAOAAAAZHJzL2Uyb0RvYy54bWysVNuOEzEMfUfiH6K807moLdtRp6tVlyKk&#10;5SIWPiBNMjOBTByStNPy9euk09IFnhDzENlxfGwf27O8PfSa7KXzCkxNi0lOiTQchDJtTb9+2by6&#10;ocQHZgTTYGRNj9LT29XLF8vBVrKEDrSQjiCI8dVga9qFYKss87yTPfMTsNKgsQHXs4CqazPh2IDo&#10;vc7KPJ9nAzhhHXDpPd7en4x0lfCbRvLwsWm8DETXFHML6XTp3MYzWy1Z1TpmO8XHNNg/ZNEzZTDo&#10;BeqeBUZ2Tv0B1SvuwEMTJhz6DJpGcZlqwGqK/LdqHjtmZaoFyfH2QpP/f7D8w/7RfnIxdW8fgH/3&#10;xMC6Y6aVd87B0EkmMFwRicoG66uLQ1Q8upLt8B4EtpbtAiQODo3rIyBWRw6J6uOFankIhONluShm&#10;ixI7wtFW3OT5zTw1I2PV2d06H95K6EkUaupgZ8RnbGiKwfYPPiTCBTGsj+HFN0qaXmP79kyTYj6f&#10;lylrVo2PEfuMmeoFrcRGaZ0U127X2hF0rekmfaOzv36mDRlqupiVs5TFM5u/hsjT9zeIVEcau8jt&#10;GyOSHJjSJxmz1GYkO/IbR9lX4bA9ECXGTsSbLYgjsu/gNNO4gyh04H5SMuA819T/2DEnKdHvDHZw&#10;UUyncQGSMp29jty7a8v22sIMR6iaBkpO4jqclmZnnWo7jFQkAgzcYdcbFc7jccpqTB9nFqVnS3Gt&#10;p1e//gKrJwAAAP//AwBQSwMEFAAGAAgAAAAhAKDskdXcAAAABQEAAA8AAABkcnMvZG93bnJldi54&#10;bWxMjztPxDAQhHsk/oO1SHScQ7hHCHFOPMsrOE4nSidekoh4HWLnAb+ehQaalUYzmvk22862FSP2&#10;vnGk4HIRgUAqnWmoUnB4ebpIQPigyejWESr4RA/b/PQk06lxEz3juA+V4BLyqVZQh9ClUvqyRqv9&#10;wnVI7L253urAsq+k6fXE5baVcRStpdUN8UKtO7yvsXzfD1ZBIR/GTXL38XrcDSvzdUimx6WvlDo/&#10;m29vQAScw18YfvAZHXJmKtxAxotWAT8Sfi97y9V1DKJQECdXa5B5Jv/T598AAAD//wMAUEsBAi0A&#10;FAAGAAgAAAAhALaDOJL+AAAA4QEAABMAAAAAAAAAAAAAAAAAAAAAAFtDb250ZW50X1R5cGVzXS54&#10;bWxQSwECLQAUAAYACAAAACEAOP0h/9YAAACUAQAACwAAAAAAAAAAAAAAAAAvAQAAX3JlbHMvLnJl&#10;bHNQSwECLQAUAAYACAAAACEAGSsAyCgCAABNBAAADgAAAAAAAAAAAAAAAAAuAgAAZHJzL2Uyb0Rv&#10;Yy54bWxQSwECLQAUAAYACAAAACEAoOyR1dwAAAAFAQAADwAAAAAAAAAAAAAAAACCBAAAZHJzL2Rv&#10;d25yZXYueG1sUEsFBgAAAAAEAAQA8wAAAIsFAAAAAA==&#10;">
                <v:textbox>
                  <w:txbxContent>
                    <w:p w14:paraId="3CA4359D" w14:textId="77777777" w:rsidR="00CD3953" w:rsidRDefault="00CD3953" w:rsidP="00EB5F48">
                      <w:pPr>
                        <w:spacing w:line="240" w:lineRule="auto"/>
                        <w:jc w:val="center"/>
                        <w:rPr>
                          <w:rFonts w:asciiTheme="majorBidi" w:hAnsiTheme="majorBidi" w:cstheme="majorBidi"/>
                          <w:noProof/>
                          <w:sz w:val="24"/>
                          <w:szCs w:val="24"/>
                          <w:shd w:val="clear" w:color="auto" w:fill="FFFFFF"/>
                        </w:rPr>
                      </w:pPr>
                      <w:r w:rsidRPr="007628A0">
                        <w:rPr>
                          <w:noProof/>
                          <w:lang w:bidi="gu-IN"/>
                        </w:rPr>
                        <w:drawing>
                          <wp:inline distT="0" distB="0" distL="0" distR="0" wp14:anchorId="26AE0D10" wp14:editId="7E37D535">
                            <wp:extent cx="895350" cy="614684"/>
                            <wp:effectExtent l="19050" t="0" r="0" b="0"/>
                            <wp:docPr id="1" name="Picture 1" descr="F:\list of all journal\AJPHR\lo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st of all journal\AJPHR\logp.png"/>
                                    <pic:cNvPicPr>
                                      <a:picLocks noChangeAspect="1" noChangeArrowheads="1"/>
                                    </pic:cNvPicPr>
                                  </pic:nvPicPr>
                                  <pic:blipFill>
                                    <a:blip r:embed="rId24"/>
                                    <a:srcRect/>
                                    <a:stretch>
                                      <a:fillRect/>
                                    </a:stretch>
                                  </pic:blipFill>
                                  <pic:spPr bwMode="auto">
                                    <a:xfrm>
                                      <a:off x="0" y="0"/>
                                      <a:ext cx="902774" cy="619781"/>
                                    </a:xfrm>
                                    <a:prstGeom prst="rect">
                                      <a:avLst/>
                                    </a:prstGeom>
                                    <a:noFill/>
                                    <a:ln w="9525">
                                      <a:noFill/>
                                      <a:miter lim="800000"/>
                                      <a:headEnd/>
                                      <a:tailEnd/>
                                    </a:ln>
                                  </pic:spPr>
                                </pic:pic>
                              </a:graphicData>
                            </a:graphic>
                          </wp:inline>
                        </w:drawing>
                      </w:r>
                    </w:p>
                    <w:p w14:paraId="02A99D4F" w14:textId="77777777" w:rsidR="00CD3953" w:rsidRPr="008D0308" w:rsidRDefault="00CD3953" w:rsidP="007315DF">
                      <w:pPr>
                        <w:autoSpaceDE w:val="0"/>
                        <w:autoSpaceDN w:val="0"/>
                        <w:adjustRightInd w:val="0"/>
                        <w:spacing w:line="240" w:lineRule="auto"/>
                        <w:rPr>
                          <w:rFonts w:ascii="Times New Roman" w:hAnsi="Times New Roman" w:cs="Times New Roman"/>
                          <w:b/>
                          <w:bCs/>
                          <w:color w:val="000000"/>
                          <w:sz w:val="20"/>
                          <w:szCs w:val="20"/>
                        </w:rPr>
                      </w:pPr>
                      <w:r w:rsidRPr="008D0308">
                        <w:rPr>
                          <w:rFonts w:ascii="Times New Roman" w:hAnsi="Times New Roman" w:cs="Times New Roman"/>
                          <w:b/>
                          <w:bCs/>
                          <w:i/>
                          <w:color w:val="C00000"/>
                          <w:sz w:val="20"/>
                          <w:szCs w:val="20"/>
                        </w:rPr>
                        <w:t>AJPHR is</w:t>
                      </w:r>
                    </w:p>
                    <w:p w14:paraId="400487F0"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Peer-reviewed</w:t>
                      </w:r>
                    </w:p>
                    <w:p w14:paraId="08DFCA6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monthly</w:t>
                      </w:r>
                    </w:p>
                    <w:p w14:paraId="0C655F9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Rapid publication</w:t>
                      </w:r>
                    </w:p>
                    <w:p w14:paraId="2811BD5D" w14:textId="77777777" w:rsidR="00CD3953" w:rsidRPr="008D0308" w:rsidRDefault="00CD3953" w:rsidP="007315DF">
                      <w:pPr>
                        <w:autoSpaceDE w:val="0"/>
                        <w:autoSpaceDN w:val="0"/>
                        <w:adjustRightInd w:val="0"/>
                        <w:spacing w:line="240" w:lineRule="auto"/>
                        <w:rPr>
                          <w:rFonts w:ascii="Times New Roman" w:hAnsi="Times New Roman" w:cs="Times New Roman"/>
                          <w:b/>
                          <w:bCs/>
                          <w:iCs/>
                          <w:color w:val="000000"/>
                          <w:sz w:val="20"/>
                          <w:szCs w:val="20"/>
                        </w:rPr>
                      </w:pPr>
                      <w:r w:rsidRPr="008D0308">
                        <w:rPr>
                          <w:rFonts w:ascii="Times New Roman" w:hAnsi="Times New Roman" w:cs="Times New Roman"/>
                          <w:b/>
                          <w:bCs/>
                          <w:iCs/>
                          <w:color w:val="000000"/>
                          <w:sz w:val="20"/>
                          <w:szCs w:val="20"/>
                        </w:rPr>
                        <w:t>Submit your next manuscript at</w:t>
                      </w:r>
                    </w:p>
                    <w:p w14:paraId="4B9A5C85" w14:textId="77777777" w:rsidR="00CD3953" w:rsidRPr="007628A0" w:rsidRDefault="00CD3953" w:rsidP="007315DF">
                      <w:pPr>
                        <w:autoSpaceDE w:val="0"/>
                        <w:autoSpaceDN w:val="0"/>
                        <w:adjustRightInd w:val="0"/>
                        <w:spacing w:line="240" w:lineRule="auto"/>
                        <w:rPr>
                          <w:rFonts w:asciiTheme="majorBidi" w:hAnsiTheme="majorBidi" w:cstheme="majorBidi"/>
                          <w:color w:val="000000"/>
                          <w:sz w:val="20"/>
                          <w:szCs w:val="20"/>
                        </w:rPr>
                      </w:pPr>
                      <w:hyperlink r:id="rId29" w:history="1">
                        <w:r w:rsidRPr="008D0308">
                          <w:rPr>
                            <w:rStyle w:val="Hyperlink"/>
                            <w:rFonts w:ascii="Times New Roman" w:hAnsi="Times New Roman" w:cs="Times New Roman"/>
                            <w:b/>
                            <w:bCs/>
                            <w:sz w:val="20"/>
                            <w:szCs w:val="20"/>
                            <w:shd w:val="clear" w:color="auto" w:fill="FFFFFF"/>
                          </w:rPr>
                          <w:t>editor@</w:t>
                        </w:r>
                      </w:hyperlink>
                      <w:hyperlink r:id="rId30" w:history="1">
                        <w:r w:rsidRPr="008D0308">
                          <w:rPr>
                            <w:rStyle w:val="Hyperlink"/>
                            <w:rFonts w:ascii="Times New Roman" w:hAnsi="Times New Roman" w:cs="Times New Roman"/>
                            <w:b/>
                            <w:bCs/>
                            <w:sz w:val="20"/>
                            <w:szCs w:val="20"/>
                            <w:shd w:val="clear" w:color="auto" w:fill="FFFFFF"/>
                          </w:rPr>
                          <w:t>ajphr</w:t>
                        </w:r>
                      </w:hyperlink>
                      <w:hyperlink r:id="rId31" w:history="1">
                        <w:r w:rsidRPr="008D0308">
                          <w:rPr>
                            <w:rStyle w:val="Hyperlink"/>
                            <w:rFonts w:ascii="Times New Roman" w:hAnsi="Times New Roman" w:cs="Times New Roman"/>
                            <w:b/>
                            <w:bCs/>
                            <w:sz w:val="20"/>
                            <w:szCs w:val="20"/>
                            <w:shd w:val="clear" w:color="auto" w:fill="FFFFFF"/>
                          </w:rPr>
                          <w:t>.com</w:t>
                        </w:r>
                      </w:hyperlink>
                      <w:r w:rsidRPr="008D0308">
                        <w:rPr>
                          <w:rStyle w:val="Strong"/>
                          <w:rFonts w:ascii="Times New Roman" w:hAnsi="Times New Roman" w:cs="Times New Roman"/>
                          <w:color w:val="262626"/>
                          <w:sz w:val="20"/>
                          <w:szCs w:val="20"/>
                          <w:shd w:val="clear" w:color="auto" w:fill="FFFFFF"/>
                        </w:rPr>
                        <w:t> / </w:t>
                      </w:r>
                      <w:hyperlink r:id="rId32" w:history="1">
                        <w:r w:rsidRPr="008D0308">
                          <w:rPr>
                            <w:rStyle w:val="Hyperlink"/>
                            <w:rFonts w:ascii="Times New Roman" w:hAnsi="Times New Roman" w:cs="Times New Roman"/>
                            <w:b/>
                            <w:bCs/>
                            <w:sz w:val="20"/>
                            <w:szCs w:val="20"/>
                            <w:shd w:val="clear" w:color="auto" w:fill="FFFFFF"/>
                          </w:rPr>
                          <w:t>editor.ajphr@gmail.com</w:t>
                        </w:r>
                      </w:hyperlink>
                    </w:p>
                  </w:txbxContent>
                </v:textbox>
                <w10:anchorlock/>
              </v:roundrect>
            </w:pict>
          </mc:Fallback>
        </mc:AlternateContent>
      </w:r>
    </w:p>
    <w:sectPr w:rsidR="00AA2E9E" w:rsidRPr="00B73B88" w:rsidSect="00D05324">
      <w:headerReference w:type="default" r:id="rId33"/>
      <w:footerReference w:type="default" r:id="rId34"/>
      <w:footerReference w:type="first" r:id="rId35"/>
      <w:pgSz w:w="12240" w:h="15840"/>
      <w:pgMar w:top="864" w:right="1440" w:bottom="1152" w:left="1440" w:header="36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920A9" w14:textId="77777777" w:rsidR="00FB3412" w:rsidRDefault="00FB3412" w:rsidP="00132DAB">
      <w:pPr>
        <w:spacing w:line="240" w:lineRule="auto"/>
      </w:pPr>
      <w:r>
        <w:separator/>
      </w:r>
    </w:p>
  </w:endnote>
  <w:endnote w:type="continuationSeparator" w:id="0">
    <w:p w14:paraId="05809D7B" w14:textId="77777777" w:rsidR="00FB3412" w:rsidRDefault="00FB3412"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EU-B3">
    <w:altName w:val="EU-B3"/>
    <w:panose1 w:val="00000000000000000000"/>
    <w:charset w:val="00"/>
    <w:family w:val="roman"/>
    <w:notTrueType/>
    <w:pitch w:val="default"/>
    <w:sig w:usb0="00000003" w:usb1="00000000" w:usb2="00000000" w:usb3="00000000" w:csb0="00000001" w:csb1="00000000"/>
  </w:font>
  <w:font w:name="Kozuka Mincho Pro">
    <w:altName w:val="Kozuka Mincho Pro"/>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ITC Stone Sans">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631"/>
      <w:gridCol w:w="959"/>
    </w:tblGrid>
    <w:tr w:rsidR="00881657" w14:paraId="7B400675" w14:textId="77777777" w:rsidTr="00F90DEC">
      <w:tc>
        <w:tcPr>
          <w:tcW w:w="4500" w:type="pct"/>
          <w:tcBorders>
            <w:top w:val="single" w:sz="4" w:space="0" w:color="000000" w:themeColor="text1"/>
          </w:tcBorders>
          <w:shd w:val="clear" w:color="auto" w:fill="DDD9C3" w:themeFill="background2" w:themeFillShade="E6"/>
        </w:tcPr>
        <w:p w14:paraId="249ED46E" w14:textId="77777777" w:rsidR="00881657" w:rsidRDefault="00881657" w:rsidP="00881657">
          <w:pPr>
            <w:pStyle w:val="Footer"/>
            <w:tabs>
              <w:tab w:val="left" w:pos="270"/>
            </w:tabs>
          </w:pPr>
          <w:hyperlink r:id="rId1" w:history="1">
            <w:r w:rsidRPr="004A58F5">
              <w:rPr>
                <w:rStyle w:val="Hyperlink"/>
              </w:rPr>
              <w:t>www.ajphr.com</w:t>
            </w:r>
          </w:hyperlink>
          <w:r>
            <w:tab/>
          </w:r>
        </w:p>
      </w:tc>
      <w:tc>
        <w:tcPr>
          <w:tcW w:w="500" w:type="pct"/>
          <w:tcBorders>
            <w:top w:val="single" w:sz="4" w:space="0" w:color="C0504D" w:themeColor="accent2"/>
          </w:tcBorders>
          <w:shd w:val="clear" w:color="auto" w:fill="943634" w:themeFill="accent2" w:themeFillShade="BF"/>
        </w:tcPr>
        <w:p w14:paraId="7C484305" w14:textId="77777777" w:rsidR="00881657" w:rsidRDefault="00881657" w:rsidP="00881657">
          <w:pPr>
            <w:pStyle w:val="Header"/>
            <w:jc w:val="center"/>
            <w:rPr>
              <w:color w:val="FFFFFF" w:themeColor="background1"/>
            </w:rPr>
          </w:pPr>
          <w:r>
            <w:fldChar w:fldCharType="begin"/>
          </w:r>
          <w:r>
            <w:instrText xml:space="preserve"> PAGE   \* MERGEFORMAT </w:instrText>
          </w:r>
          <w:r>
            <w:fldChar w:fldCharType="separate"/>
          </w:r>
          <w:r w:rsidRPr="004733D1">
            <w:rPr>
              <w:noProof/>
              <w:color w:val="FFFFFF" w:themeColor="background1"/>
            </w:rPr>
            <w:t>3</w:t>
          </w:r>
          <w:r>
            <w:rPr>
              <w:noProof/>
              <w:color w:val="FFFFFF" w:themeColor="background1"/>
            </w:rPr>
            <w:fldChar w:fldCharType="end"/>
          </w:r>
        </w:p>
      </w:tc>
    </w:tr>
  </w:tbl>
  <w:p w14:paraId="4A8536EC" w14:textId="77777777" w:rsidR="00881657" w:rsidRPr="00675D56" w:rsidRDefault="00881657">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63"/>
      <w:tblW w:w="9468" w:type="dxa"/>
      <w:tblLook w:val="04A0" w:firstRow="1" w:lastRow="0" w:firstColumn="1" w:lastColumn="0" w:noHBand="0" w:noVBand="1"/>
    </w:tblPr>
    <w:tblGrid>
      <w:gridCol w:w="9468"/>
    </w:tblGrid>
    <w:tr w:rsidR="00881657" w:rsidRPr="001941D1" w14:paraId="0063E5E9" w14:textId="77777777" w:rsidTr="00F90DEC">
      <w:trPr>
        <w:trHeight w:val="620"/>
      </w:trPr>
      <w:tc>
        <w:tcPr>
          <w:tcW w:w="9468" w:type="dxa"/>
          <w:shd w:val="pct5" w:color="auto" w:fill="auto"/>
        </w:tcPr>
        <w:p w14:paraId="39C97395" w14:textId="00FB9E7A" w:rsidR="00881657" w:rsidRPr="00D22927" w:rsidRDefault="00881657" w:rsidP="00881657">
          <w:pPr>
            <w:rPr>
              <w:sz w:val="22"/>
              <w:szCs w:val="22"/>
            </w:rPr>
          </w:pPr>
          <w:r w:rsidRPr="00D22927">
            <w:rPr>
              <w:sz w:val="22"/>
              <w:szCs w:val="22"/>
            </w:rPr>
            <w:t>Please cite this article as:</w:t>
          </w:r>
          <w:r>
            <w:rPr>
              <w:sz w:val="22"/>
              <w:szCs w:val="22"/>
            </w:rPr>
            <w:t xml:space="preserve"> </w:t>
          </w:r>
          <w:r>
            <w:t xml:space="preserve"> </w:t>
          </w:r>
          <w:r w:rsidR="00675D56">
            <w:t>Kumar N</w:t>
          </w:r>
          <w:r>
            <w:rPr>
              <w:sz w:val="22"/>
              <w:szCs w:val="22"/>
            </w:rPr>
            <w:t xml:space="preserve"> </w:t>
          </w:r>
          <w:r w:rsidRPr="00D22927">
            <w:rPr>
              <w:bCs/>
              <w:i/>
              <w:iCs/>
              <w:sz w:val="22"/>
              <w:szCs w:val="22"/>
            </w:rPr>
            <w:t>et al</w:t>
          </w:r>
          <w:r w:rsidRPr="00D22927">
            <w:rPr>
              <w:bCs/>
              <w:sz w:val="22"/>
              <w:szCs w:val="22"/>
            </w:rPr>
            <w:t>.,</w:t>
          </w:r>
          <w:r w:rsidRPr="00A70DD2">
            <w:rPr>
              <w:bCs/>
              <w:sz w:val="22"/>
              <w:szCs w:val="32"/>
            </w:rPr>
            <w:t xml:space="preserve"> </w:t>
          </w:r>
          <w:r w:rsidR="00675D56" w:rsidRPr="00675D56">
            <w:rPr>
              <w:bCs/>
              <w:sz w:val="22"/>
              <w:szCs w:val="32"/>
            </w:rPr>
            <w:t>A case of Pericardial Effusion in Patient with Hypertension and CKD Grade-V.</w:t>
          </w:r>
          <w:r w:rsidRPr="00D22927">
            <w:rPr>
              <w:sz w:val="22"/>
              <w:szCs w:val="22"/>
            </w:rPr>
            <w:t xml:space="preserve"> American Journal of Pharmacy &amp; Health Research 20</w:t>
          </w:r>
          <w:r>
            <w:rPr>
              <w:sz w:val="22"/>
              <w:szCs w:val="22"/>
            </w:rPr>
            <w:t>2</w:t>
          </w:r>
          <w:r w:rsidR="00675D56">
            <w:rPr>
              <w:sz w:val="22"/>
              <w:szCs w:val="22"/>
            </w:rPr>
            <w:t>6</w:t>
          </w:r>
          <w:r>
            <w:rPr>
              <w:sz w:val="22"/>
              <w:szCs w:val="22"/>
            </w:rPr>
            <w:t>.</w:t>
          </w:r>
        </w:p>
      </w:tc>
    </w:tr>
  </w:tbl>
  <w:p w14:paraId="3C384BEF" w14:textId="77777777" w:rsidR="00881657" w:rsidRDefault="00881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D1C19" w14:textId="77777777" w:rsidR="00FB3412" w:rsidRDefault="00FB3412" w:rsidP="00132DAB">
      <w:pPr>
        <w:spacing w:line="240" w:lineRule="auto"/>
      </w:pPr>
      <w:r>
        <w:separator/>
      </w:r>
    </w:p>
  </w:footnote>
  <w:footnote w:type="continuationSeparator" w:id="0">
    <w:p w14:paraId="2E81119E" w14:textId="77777777" w:rsidR="00FB3412" w:rsidRDefault="00FB3412"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B6AF4" w14:textId="3E56BF5B" w:rsidR="00881657" w:rsidRPr="00145D62" w:rsidRDefault="00675D56" w:rsidP="00881657">
    <w:pPr>
      <w:pStyle w:val="Header"/>
      <w:shd w:val="clear" w:color="auto" w:fill="632423" w:themeFill="accent2" w:themeFillShade="80"/>
      <w:rPr>
        <w:rFonts w:ascii="Times New Roman" w:hAnsi="Times New Roman" w:cs="Times New Roman"/>
        <w:b/>
        <w:bCs/>
        <w:sz w:val="24"/>
        <w:szCs w:val="24"/>
        <w:u w:val="single"/>
      </w:rPr>
    </w:pPr>
    <w:r>
      <w:rPr>
        <w:rFonts w:ascii="Times New Roman" w:hAnsi="Times New Roman" w:cs="Times New Roman"/>
        <w:b/>
        <w:bCs/>
        <w:color w:val="000000" w:themeColor="text1"/>
        <w:sz w:val="24"/>
        <w:szCs w:val="24"/>
        <w:u w:val="single"/>
        <w:shd w:val="clear" w:color="auto" w:fill="FFFFFF" w:themeFill="background1"/>
      </w:rPr>
      <w:t>Kumar</w:t>
    </w:r>
    <w:r w:rsidR="00881657">
      <w:rPr>
        <w:rFonts w:ascii="Times New Roman" w:hAnsi="Times New Roman" w:cs="Times New Roman"/>
        <w:b/>
        <w:bCs/>
        <w:color w:val="000000" w:themeColor="text1"/>
        <w:sz w:val="24"/>
        <w:szCs w:val="24"/>
        <w:u w:val="single"/>
        <w:shd w:val="clear" w:color="auto" w:fill="FFFFFF" w:themeFill="background1"/>
      </w:rPr>
      <w:t xml:space="preserve"> </w:t>
    </w:r>
    <w:r w:rsidR="00881657" w:rsidRPr="005465F3">
      <w:rPr>
        <w:rFonts w:ascii="Times New Roman" w:hAnsi="Times New Roman" w:cs="Times New Roman"/>
        <w:b/>
        <w:bCs/>
        <w:i/>
        <w:color w:val="000000" w:themeColor="text1"/>
        <w:sz w:val="24"/>
        <w:szCs w:val="24"/>
        <w:u w:val="single"/>
        <w:shd w:val="clear" w:color="auto" w:fill="FFFFFF" w:themeFill="background1"/>
      </w:rPr>
      <w:t>et al</w:t>
    </w:r>
    <w:r w:rsidR="00881657" w:rsidRPr="00145D62">
      <w:rPr>
        <w:rFonts w:ascii="Times New Roman" w:hAnsi="Times New Roman" w:cs="Times New Roman"/>
        <w:b/>
        <w:bCs/>
        <w:i/>
        <w:color w:val="000000" w:themeColor="text1"/>
        <w:sz w:val="24"/>
        <w:szCs w:val="24"/>
        <w:u w:val="single"/>
        <w:shd w:val="clear" w:color="auto" w:fill="FFFFFF" w:themeFill="background1"/>
      </w:rPr>
      <w:t>.,</w:t>
    </w:r>
    <w:r w:rsidR="00881657" w:rsidRPr="00145D62">
      <w:rPr>
        <w:rFonts w:ascii="Times New Roman" w:hAnsi="Times New Roman" w:cs="Times New Roman"/>
        <w:b/>
        <w:bCs/>
        <w:color w:val="000000" w:themeColor="text1"/>
        <w:sz w:val="24"/>
        <w:szCs w:val="24"/>
        <w:u w:val="single"/>
        <w:shd w:val="clear" w:color="auto" w:fill="FFFFFF" w:themeFill="background1"/>
      </w:rPr>
      <w:tab/>
      <w:t>Am. J. Pharm</w:t>
    </w:r>
    <w:r w:rsidR="00881657">
      <w:rPr>
        <w:rFonts w:ascii="Times New Roman" w:hAnsi="Times New Roman" w:cs="Times New Roman"/>
        <w:b/>
        <w:bCs/>
        <w:color w:val="000000" w:themeColor="text1"/>
        <w:sz w:val="24"/>
        <w:szCs w:val="24"/>
        <w:u w:val="single"/>
        <w:shd w:val="clear" w:color="auto" w:fill="FFFFFF" w:themeFill="background1"/>
      </w:rPr>
      <w:t xml:space="preserve"> Health </w:t>
    </w:r>
    <w:r w:rsidR="00881657" w:rsidRPr="00145D62">
      <w:rPr>
        <w:rFonts w:ascii="Times New Roman" w:hAnsi="Times New Roman" w:cs="Times New Roman"/>
        <w:b/>
        <w:bCs/>
        <w:color w:val="000000" w:themeColor="text1"/>
        <w:sz w:val="24"/>
        <w:szCs w:val="24"/>
        <w:u w:val="single"/>
        <w:shd w:val="clear" w:color="auto" w:fill="FFFFFF" w:themeFill="background1"/>
      </w:rPr>
      <w:t>Res 20</w:t>
    </w:r>
    <w:r w:rsidR="00881657">
      <w:rPr>
        <w:rFonts w:ascii="Times New Roman" w:hAnsi="Times New Roman" w:cs="Times New Roman"/>
        <w:b/>
        <w:bCs/>
        <w:color w:val="000000" w:themeColor="text1"/>
        <w:sz w:val="24"/>
        <w:szCs w:val="24"/>
        <w:u w:val="single"/>
        <w:shd w:val="clear" w:color="auto" w:fill="FFFFFF" w:themeFill="background1"/>
      </w:rPr>
      <w:t>2</w:t>
    </w:r>
    <w:r w:rsidR="002704DB">
      <w:rPr>
        <w:rFonts w:ascii="Times New Roman" w:hAnsi="Times New Roman" w:cs="Times New Roman"/>
        <w:b/>
        <w:bCs/>
        <w:color w:val="000000" w:themeColor="text1"/>
        <w:sz w:val="24"/>
        <w:szCs w:val="24"/>
        <w:u w:val="single"/>
        <w:shd w:val="clear" w:color="auto" w:fill="FFFFFF" w:themeFill="background1"/>
      </w:rPr>
      <w:t>6</w:t>
    </w:r>
    <w:r w:rsidR="00881657" w:rsidRPr="00145D62">
      <w:rPr>
        <w:rFonts w:ascii="Times New Roman" w:hAnsi="Times New Roman" w:cs="Times New Roman"/>
        <w:b/>
        <w:bCs/>
        <w:color w:val="000000" w:themeColor="text1"/>
        <w:sz w:val="24"/>
        <w:szCs w:val="24"/>
        <w:u w:val="single"/>
        <w:shd w:val="clear" w:color="auto" w:fill="FFFFFF" w:themeFill="background1"/>
      </w:rPr>
      <w:t>;</w:t>
    </w:r>
    <w:r w:rsidR="00881657">
      <w:rPr>
        <w:rFonts w:ascii="Times New Roman" w:hAnsi="Times New Roman" w:cs="Times New Roman"/>
        <w:b/>
        <w:bCs/>
        <w:color w:val="000000" w:themeColor="text1"/>
        <w:sz w:val="24"/>
        <w:szCs w:val="24"/>
        <w:u w:val="single"/>
        <w:shd w:val="clear" w:color="auto" w:fill="FFFFFF" w:themeFill="background1"/>
      </w:rPr>
      <w:t>1</w:t>
    </w:r>
    <w:r w:rsidR="002704DB">
      <w:rPr>
        <w:rFonts w:ascii="Times New Roman" w:hAnsi="Times New Roman" w:cs="Times New Roman"/>
        <w:b/>
        <w:bCs/>
        <w:color w:val="000000" w:themeColor="text1"/>
        <w:sz w:val="24"/>
        <w:szCs w:val="24"/>
        <w:u w:val="single"/>
        <w:shd w:val="clear" w:color="auto" w:fill="FFFFFF" w:themeFill="background1"/>
      </w:rPr>
      <w:t>4</w:t>
    </w:r>
    <w:r w:rsidR="00881657" w:rsidRPr="00145D62">
      <w:rPr>
        <w:rFonts w:ascii="Times New Roman" w:hAnsi="Times New Roman" w:cs="Times New Roman"/>
        <w:b/>
        <w:bCs/>
        <w:color w:val="000000" w:themeColor="text1"/>
        <w:sz w:val="24"/>
        <w:szCs w:val="24"/>
        <w:u w:val="single"/>
        <w:shd w:val="clear" w:color="auto" w:fill="FFFFFF" w:themeFill="background1"/>
      </w:rPr>
      <w:t>(</w:t>
    </w:r>
    <w:r w:rsidR="002704DB">
      <w:rPr>
        <w:rFonts w:ascii="Times New Roman" w:hAnsi="Times New Roman" w:cs="Times New Roman"/>
        <w:b/>
        <w:bCs/>
        <w:color w:val="000000" w:themeColor="text1"/>
        <w:sz w:val="24"/>
        <w:szCs w:val="24"/>
        <w:u w:val="single"/>
        <w:shd w:val="clear" w:color="auto" w:fill="FFFFFF" w:themeFill="background1"/>
      </w:rPr>
      <w:t>0</w:t>
    </w:r>
    <w:r w:rsidR="00EC73BD">
      <w:rPr>
        <w:rFonts w:ascii="Times New Roman" w:hAnsi="Times New Roman" w:cs="Times New Roman"/>
        <w:b/>
        <w:bCs/>
        <w:color w:val="000000" w:themeColor="text1"/>
        <w:sz w:val="24"/>
        <w:szCs w:val="24"/>
        <w:u w:val="single"/>
        <w:shd w:val="clear" w:color="auto" w:fill="FFFFFF" w:themeFill="background1"/>
      </w:rPr>
      <w:t>3</w:t>
    </w:r>
    <w:r w:rsidR="00881657">
      <w:rPr>
        <w:rFonts w:ascii="Times New Roman" w:hAnsi="Times New Roman" w:cs="Times New Roman"/>
        <w:b/>
        <w:bCs/>
        <w:color w:val="000000" w:themeColor="text1"/>
        <w:sz w:val="24"/>
        <w:szCs w:val="24"/>
        <w:u w:val="single"/>
        <w:shd w:val="clear" w:color="auto" w:fill="FFFFFF" w:themeFill="background1"/>
      </w:rPr>
      <w:t xml:space="preserve">)    </w:t>
    </w:r>
    <w:r w:rsidR="00881657">
      <w:rPr>
        <w:rFonts w:ascii="Times New Roman" w:hAnsi="Times New Roman" w:cs="Times New Roman"/>
        <w:b/>
        <w:bCs/>
        <w:color w:val="000000" w:themeColor="text1"/>
        <w:sz w:val="24"/>
        <w:szCs w:val="24"/>
        <w:u w:val="single"/>
        <w:shd w:val="clear" w:color="auto" w:fill="FFFFFF" w:themeFill="background1"/>
      </w:rPr>
      <w:tab/>
      <w:t>ISSN: 2321</w:t>
    </w:r>
    <w:r w:rsidR="00881657" w:rsidRPr="00145D62">
      <w:rPr>
        <w:rFonts w:ascii="Times New Roman" w:hAnsi="Times New Roman" w:cs="Times New Roman"/>
        <w:b/>
        <w:bCs/>
        <w:color w:val="000000" w:themeColor="text1"/>
        <w:sz w:val="24"/>
        <w:szCs w:val="24"/>
        <w:u w:val="single"/>
        <w:shd w:val="clear" w:color="auto" w:fill="FFFFFF" w:themeFill="background1"/>
      </w:rPr>
      <w:t>-</w:t>
    </w:r>
    <w:r w:rsidR="00881657">
      <w:rPr>
        <w:rFonts w:ascii="Times New Roman" w:hAnsi="Times New Roman" w:cs="Times New Roman"/>
        <w:b/>
        <w:bCs/>
        <w:color w:val="000000" w:themeColor="text1"/>
        <w:sz w:val="24"/>
        <w:szCs w:val="24"/>
        <w:u w:val="single"/>
        <w:shd w:val="clear" w:color="auto" w:fill="FFFFFF" w:themeFill="background1"/>
      </w:rPr>
      <w:t>3647</w:t>
    </w:r>
  </w:p>
  <w:p w14:paraId="2A26989B" w14:textId="77777777" w:rsidR="00881657" w:rsidRPr="00675D56" w:rsidRDefault="0088165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lowerRoman"/>
      <w:lvlText w:val="%1)"/>
      <w:lvlJc w:val="left"/>
      <w:pPr>
        <w:tabs>
          <w:tab w:val="num" w:pos="765"/>
        </w:tabs>
        <w:ind w:left="765" w:hanging="720"/>
      </w:pPr>
    </w:lvl>
  </w:abstractNum>
  <w:abstractNum w:abstractNumId="1" w15:restartNumberingAfterBreak="0">
    <w:nsid w:val="009A45A0"/>
    <w:multiLevelType w:val="hybridMultilevel"/>
    <w:tmpl w:val="8C8668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247005D"/>
    <w:multiLevelType w:val="hybridMultilevel"/>
    <w:tmpl w:val="56D0E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5494A"/>
    <w:multiLevelType w:val="hybridMultilevel"/>
    <w:tmpl w:val="AC607C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20640F"/>
    <w:multiLevelType w:val="hybridMultilevel"/>
    <w:tmpl w:val="DEE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811B5"/>
    <w:multiLevelType w:val="hybridMultilevel"/>
    <w:tmpl w:val="0502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250297"/>
    <w:multiLevelType w:val="hybridMultilevel"/>
    <w:tmpl w:val="25F819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A0254CF"/>
    <w:multiLevelType w:val="hybridMultilevel"/>
    <w:tmpl w:val="B94076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37931BB"/>
    <w:multiLevelType w:val="hybridMultilevel"/>
    <w:tmpl w:val="0AAA92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6E0CB9"/>
    <w:multiLevelType w:val="hybridMultilevel"/>
    <w:tmpl w:val="9B5817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0334E48"/>
    <w:multiLevelType w:val="hybridMultilevel"/>
    <w:tmpl w:val="D3889F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D00FDB"/>
    <w:multiLevelType w:val="hybridMultilevel"/>
    <w:tmpl w:val="0E8C945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7E33B7B"/>
    <w:multiLevelType w:val="hybridMultilevel"/>
    <w:tmpl w:val="2444C7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B237E12"/>
    <w:multiLevelType w:val="hybridMultilevel"/>
    <w:tmpl w:val="ABCAD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DE3F26"/>
    <w:multiLevelType w:val="hybridMultilevel"/>
    <w:tmpl w:val="791ED4D8"/>
    <w:lvl w:ilvl="0" w:tplc="3BB04AC4">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4945583">
    <w:abstractNumId w:val="14"/>
  </w:num>
  <w:num w:numId="2" w16cid:durableId="1561362088">
    <w:abstractNumId w:val="5"/>
  </w:num>
  <w:num w:numId="3" w16cid:durableId="995257673">
    <w:abstractNumId w:val="2"/>
  </w:num>
  <w:num w:numId="4" w16cid:durableId="868496615">
    <w:abstractNumId w:val="4"/>
  </w:num>
  <w:num w:numId="5" w16cid:durableId="615908746">
    <w:abstractNumId w:val="3"/>
  </w:num>
  <w:num w:numId="6" w16cid:durableId="2046978719">
    <w:abstractNumId w:val="13"/>
  </w:num>
  <w:num w:numId="7" w16cid:durableId="1855917895">
    <w:abstractNumId w:val="8"/>
  </w:num>
  <w:num w:numId="8" w16cid:durableId="1613827208">
    <w:abstractNumId w:val="10"/>
  </w:num>
  <w:num w:numId="9" w16cid:durableId="1393965316">
    <w:abstractNumId w:val="0"/>
  </w:num>
  <w:num w:numId="10" w16cid:durableId="1662000737">
    <w:abstractNumId w:val="7"/>
  </w:num>
  <w:num w:numId="11" w16cid:durableId="1249389154">
    <w:abstractNumId w:val="6"/>
  </w:num>
  <w:num w:numId="12" w16cid:durableId="1810241476">
    <w:abstractNumId w:val="12"/>
  </w:num>
  <w:num w:numId="13" w16cid:durableId="1240099172">
    <w:abstractNumId w:val="1"/>
  </w:num>
  <w:num w:numId="14" w16cid:durableId="849373262">
    <w:abstractNumId w:val="9"/>
  </w:num>
  <w:num w:numId="15" w16cid:durableId="118181667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669"/>
    <w:rsid w:val="00002285"/>
    <w:rsid w:val="00002BCA"/>
    <w:rsid w:val="00002FC5"/>
    <w:rsid w:val="00003642"/>
    <w:rsid w:val="00003C6C"/>
    <w:rsid w:val="0000404A"/>
    <w:rsid w:val="000043ED"/>
    <w:rsid w:val="000044DD"/>
    <w:rsid w:val="00004757"/>
    <w:rsid w:val="00004F5A"/>
    <w:rsid w:val="000055B4"/>
    <w:rsid w:val="00005776"/>
    <w:rsid w:val="0000738D"/>
    <w:rsid w:val="000076CC"/>
    <w:rsid w:val="0001050C"/>
    <w:rsid w:val="000107FB"/>
    <w:rsid w:val="00010C51"/>
    <w:rsid w:val="000117A5"/>
    <w:rsid w:val="00012781"/>
    <w:rsid w:val="0001278E"/>
    <w:rsid w:val="00013B36"/>
    <w:rsid w:val="00013BC7"/>
    <w:rsid w:val="00014004"/>
    <w:rsid w:val="0001678A"/>
    <w:rsid w:val="00020AD0"/>
    <w:rsid w:val="00021540"/>
    <w:rsid w:val="00021711"/>
    <w:rsid w:val="000231D3"/>
    <w:rsid w:val="00023216"/>
    <w:rsid w:val="00023C61"/>
    <w:rsid w:val="000247BF"/>
    <w:rsid w:val="000250FF"/>
    <w:rsid w:val="00025A15"/>
    <w:rsid w:val="00025F26"/>
    <w:rsid w:val="00032E41"/>
    <w:rsid w:val="0003361A"/>
    <w:rsid w:val="00034599"/>
    <w:rsid w:val="00034810"/>
    <w:rsid w:val="00034E2C"/>
    <w:rsid w:val="00034FE8"/>
    <w:rsid w:val="000352AF"/>
    <w:rsid w:val="000357D5"/>
    <w:rsid w:val="000357EE"/>
    <w:rsid w:val="00035DD9"/>
    <w:rsid w:val="00036A78"/>
    <w:rsid w:val="00036C9C"/>
    <w:rsid w:val="00037302"/>
    <w:rsid w:val="00037F36"/>
    <w:rsid w:val="00040277"/>
    <w:rsid w:val="000405A0"/>
    <w:rsid w:val="00040630"/>
    <w:rsid w:val="00040C6C"/>
    <w:rsid w:val="00041E3F"/>
    <w:rsid w:val="00042683"/>
    <w:rsid w:val="00042848"/>
    <w:rsid w:val="00043E3F"/>
    <w:rsid w:val="0004520C"/>
    <w:rsid w:val="00045BF6"/>
    <w:rsid w:val="00045CC4"/>
    <w:rsid w:val="000507E2"/>
    <w:rsid w:val="00050A5D"/>
    <w:rsid w:val="00052206"/>
    <w:rsid w:val="000527CC"/>
    <w:rsid w:val="000533DF"/>
    <w:rsid w:val="000537CA"/>
    <w:rsid w:val="000541A2"/>
    <w:rsid w:val="000543A7"/>
    <w:rsid w:val="00054B7D"/>
    <w:rsid w:val="000553EE"/>
    <w:rsid w:val="00055FDD"/>
    <w:rsid w:val="00057640"/>
    <w:rsid w:val="000576F4"/>
    <w:rsid w:val="00057AA6"/>
    <w:rsid w:val="00060538"/>
    <w:rsid w:val="0006111E"/>
    <w:rsid w:val="0006175B"/>
    <w:rsid w:val="00062640"/>
    <w:rsid w:val="00063423"/>
    <w:rsid w:val="0006344B"/>
    <w:rsid w:val="000650E4"/>
    <w:rsid w:val="0006518D"/>
    <w:rsid w:val="000656CD"/>
    <w:rsid w:val="00065C62"/>
    <w:rsid w:val="00066205"/>
    <w:rsid w:val="00066243"/>
    <w:rsid w:val="00066779"/>
    <w:rsid w:val="000669B1"/>
    <w:rsid w:val="00066CFD"/>
    <w:rsid w:val="00067EC4"/>
    <w:rsid w:val="00067ED5"/>
    <w:rsid w:val="00070369"/>
    <w:rsid w:val="000704D1"/>
    <w:rsid w:val="00070719"/>
    <w:rsid w:val="00071124"/>
    <w:rsid w:val="00071409"/>
    <w:rsid w:val="00072687"/>
    <w:rsid w:val="0007364F"/>
    <w:rsid w:val="000742CD"/>
    <w:rsid w:val="00075798"/>
    <w:rsid w:val="000758F7"/>
    <w:rsid w:val="00075D90"/>
    <w:rsid w:val="000763C5"/>
    <w:rsid w:val="00076710"/>
    <w:rsid w:val="000769C9"/>
    <w:rsid w:val="0008127E"/>
    <w:rsid w:val="00081B28"/>
    <w:rsid w:val="00082D6B"/>
    <w:rsid w:val="00082FAB"/>
    <w:rsid w:val="00083EB6"/>
    <w:rsid w:val="00083F67"/>
    <w:rsid w:val="0008404F"/>
    <w:rsid w:val="000844EB"/>
    <w:rsid w:val="00084999"/>
    <w:rsid w:val="000856A4"/>
    <w:rsid w:val="00085BC5"/>
    <w:rsid w:val="000861EB"/>
    <w:rsid w:val="00090C95"/>
    <w:rsid w:val="00091287"/>
    <w:rsid w:val="0009218F"/>
    <w:rsid w:val="00092C49"/>
    <w:rsid w:val="0009351D"/>
    <w:rsid w:val="00094860"/>
    <w:rsid w:val="000956EC"/>
    <w:rsid w:val="00095AB3"/>
    <w:rsid w:val="00095B2E"/>
    <w:rsid w:val="0009690D"/>
    <w:rsid w:val="00096AE8"/>
    <w:rsid w:val="00097130"/>
    <w:rsid w:val="0009755D"/>
    <w:rsid w:val="0009759C"/>
    <w:rsid w:val="00097D3D"/>
    <w:rsid w:val="00097D85"/>
    <w:rsid w:val="000A1088"/>
    <w:rsid w:val="000A208A"/>
    <w:rsid w:val="000A2B9B"/>
    <w:rsid w:val="000A2E37"/>
    <w:rsid w:val="000A3541"/>
    <w:rsid w:val="000A3EEE"/>
    <w:rsid w:val="000A3F0F"/>
    <w:rsid w:val="000A4D35"/>
    <w:rsid w:val="000A5631"/>
    <w:rsid w:val="000A667C"/>
    <w:rsid w:val="000A7A86"/>
    <w:rsid w:val="000B014A"/>
    <w:rsid w:val="000B13CD"/>
    <w:rsid w:val="000B1F5E"/>
    <w:rsid w:val="000B21EB"/>
    <w:rsid w:val="000B2772"/>
    <w:rsid w:val="000B2F48"/>
    <w:rsid w:val="000B2F80"/>
    <w:rsid w:val="000B3A96"/>
    <w:rsid w:val="000B3C37"/>
    <w:rsid w:val="000B3E4A"/>
    <w:rsid w:val="000B5EB4"/>
    <w:rsid w:val="000B6BF4"/>
    <w:rsid w:val="000B6F00"/>
    <w:rsid w:val="000B72B8"/>
    <w:rsid w:val="000B765F"/>
    <w:rsid w:val="000C09B2"/>
    <w:rsid w:val="000C0ED0"/>
    <w:rsid w:val="000C1C51"/>
    <w:rsid w:val="000C2BCF"/>
    <w:rsid w:val="000C3852"/>
    <w:rsid w:val="000C3C60"/>
    <w:rsid w:val="000C5D62"/>
    <w:rsid w:val="000C6BCA"/>
    <w:rsid w:val="000C70E1"/>
    <w:rsid w:val="000C736F"/>
    <w:rsid w:val="000C77EB"/>
    <w:rsid w:val="000C7F37"/>
    <w:rsid w:val="000D1034"/>
    <w:rsid w:val="000D1356"/>
    <w:rsid w:val="000D17EE"/>
    <w:rsid w:val="000D1839"/>
    <w:rsid w:val="000D2AF7"/>
    <w:rsid w:val="000D39B0"/>
    <w:rsid w:val="000D40E7"/>
    <w:rsid w:val="000D4AD7"/>
    <w:rsid w:val="000D4B12"/>
    <w:rsid w:val="000D50FC"/>
    <w:rsid w:val="000D58AF"/>
    <w:rsid w:val="000D5C0C"/>
    <w:rsid w:val="000D5E1C"/>
    <w:rsid w:val="000D68DD"/>
    <w:rsid w:val="000D7E2B"/>
    <w:rsid w:val="000E1D2B"/>
    <w:rsid w:val="000E28F5"/>
    <w:rsid w:val="000E2B3D"/>
    <w:rsid w:val="000E3991"/>
    <w:rsid w:val="000E3FAF"/>
    <w:rsid w:val="000E53E0"/>
    <w:rsid w:val="000E67C8"/>
    <w:rsid w:val="000E6B29"/>
    <w:rsid w:val="000E743C"/>
    <w:rsid w:val="000E75A7"/>
    <w:rsid w:val="000F1194"/>
    <w:rsid w:val="000F179A"/>
    <w:rsid w:val="000F214C"/>
    <w:rsid w:val="000F25CE"/>
    <w:rsid w:val="000F3275"/>
    <w:rsid w:val="000F33C3"/>
    <w:rsid w:val="000F390E"/>
    <w:rsid w:val="000F418C"/>
    <w:rsid w:val="000F4398"/>
    <w:rsid w:val="000F4A23"/>
    <w:rsid w:val="000F4BC5"/>
    <w:rsid w:val="000F53D4"/>
    <w:rsid w:val="000F5923"/>
    <w:rsid w:val="000F59BB"/>
    <w:rsid w:val="000F6C9B"/>
    <w:rsid w:val="000F7244"/>
    <w:rsid w:val="000F72D4"/>
    <w:rsid w:val="001000EB"/>
    <w:rsid w:val="0010036E"/>
    <w:rsid w:val="00100FFE"/>
    <w:rsid w:val="001024A6"/>
    <w:rsid w:val="001026B9"/>
    <w:rsid w:val="001026EF"/>
    <w:rsid w:val="00102918"/>
    <w:rsid w:val="00103145"/>
    <w:rsid w:val="00104E26"/>
    <w:rsid w:val="00105F68"/>
    <w:rsid w:val="00106901"/>
    <w:rsid w:val="00107629"/>
    <w:rsid w:val="00110F62"/>
    <w:rsid w:val="001114CC"/>
    <w:rsid w:val="00111C0F"/>
    <w:rsid w:val="00112253"/>
    <w:rsid w:val="001128F2"/>
    <w:rsid w:val="00112BC6"/>
    <w:rsid w:val="00112DE4"/>
    <w:rsid w:val="00113452"/>
    <w:rsid w:val="0011369A"/>
    <w:rsid w:val="00113D55"/>
    <w:rsid w:val="001147BF"/>
    <w:rsid w:val="001155D9"/>
    <w:rsid w:val="001156CD"/>
    <w:rsid w:val="00115833"/>
    <w:rsid w:val="00115856"/>
    <w:rsid w:val="00115B0C"/>
    <w:rsid w:val="00116005"/>
    <w:rsid w:val="00116B2D"/>
    <w:rsid w:val="00117B95"/>
    <w:rsid w:val="00117DC5"/>
    <w:rsid w:val="00120742"/>
    <w:rsid w:val="0012089F"/>
    <w:rsid w:val="00120FBA"/>
    <w:rsid w:val="00121006"/>
    <w:rsid w:val="00121FCA"/>
    <w:rsid w:val="001228D1"/>
    <w:rsid w:val="0012392F"/>
    <w:rsid w:val="00123CC0"/>
    <w:rsid w:val="00123F3B"/>
    <w:rsid w:val="001242C8"/>
    <w:rsid w:val="001245AC"/>
    <w:rsid w:val="00125E69"/>
    <w:rsid w:val="0012605B"/>
    <w:rsid w:val="001265A2"/>
    <w:rsid w:val="001266EF"/>
    <w:rsid w:val="0012722A"/>
    <w:rsid w:val="00127F47"/>
    <w:rsid w:val="001301F9"/>
    <w:rsid w:val="0013105F"/>
    <w:rsid w:val="001310FB"/>
    <w:rsid w:val="0013112F"/>
    <w:rsid w:val="00131C2F"/>
    <w:rsid w:val="00131E10"/>
    <w:rsid w:val="001328C0"/>
    <w:rsid w:val="00132DAB"/>
    <w:rsid w:val="0013318B"/>
    <w:rsid w:val="00133629"/>
    <w:rsid w:val="00133EE8"/>
    <w:rsid w:val="00134044"/>
    <w:rsid w:val="00134B1C"/>
    <w:rsid w:val="00135ACB"/>
    <w:rsid w:val="00135AD0"/>
    <w:rsid w:val="00135CE1"/>
    <w:rsid w:val="001361E6"/>
    <w:rsid w:val="001367D4"/>
    <w:rsid w:val="0013748E"/>
    <w:rsid w:val="0013783C"/>
    <w:rsid w:val="0013795E"/>
    <w:rsid w:val="00137B07"/>
    <w:rsid w:val="00137D0F"/>
    <w:rsid w:val="00140407"/>
    <w:rsid w:val="00140781"/>
    <w:rsid w:val="00140A8D"/>
    <w:rsid w:val="00140DA7"/>
    <w:rsid w:val="00142817"/>
    <w:rsid w:val="001430F3"/>
    <w:rsid w:val="00143C94"/>
    <w:rsid w:val="00143D0C"/>
    <w:rsid w:val="00143EF5"/>
    <w:rsid w:val="00144D36"/>
    <w:rsid w:val="00145899"/>
    <w:rsid w:val="00145B8A"/>
    <w:rsid w:val="00145D62"/>
    <w:rsid w:val="00147AEC"/>
    <w:rsid w:val="001501D5"/>
    <w:rsid w:val="00150F54"/>
    <w:rsid w:val="00151BD9"/>
    <w:rsid w:val="00153541"/>
    <w:rsid w:val="00153AA4"/>
    <w:rsid w:val="00154487"/>
    <w:rsid w:val="001544C1"/>
    <w:rsid w:val="001556DF"/>
    <w:rsid w:val="00155B6A"/>
    <w:rsid w:val="001562CC"/>
    <w:rsid w:val="00156E80"/>
    <w:rsid w:val="00157155"/>
    <w:rsid w:val="0015799F"/>
    <w:rsid w:val="00157ECF"/>
    <w:rsid w:val="001605AE"/>
    <w:rsid w:val="00160FB1"/>
    <w:rsid w:val="00161D6D"/>
    <w:rsid w:val="0016227F"/>
    <w:rsid w:val="0016235D"/>
    <w:rsid w:val="001631F1"/>
    <w:rsid w:val="001634B2"/>
    <w:rsid w:val="001634F3"/>
    <w:rsid w:val="00165384"/>
    <w:rsid w:val="00165551"/>
    <w:rsid w:val="001657A6"/>
    <w:rsid w:val="001657FF"/>
    <w:rsid w:val="00166435"/>
    <w:rsid w:val="001672D0"/>
    <w:rsid w:val="00171394"/>
    <w:rsid w:val="00171871"/>
    <w:rsid w:val="00172031"/>
    <w:rsid w:val="00172987"/>
    <w:rsid w:val="001735A5"/>
    <w:rsid w:val="001739CA"/>
    <w:rsid w:val="0017478A"/>
    <w:rsid w:val="00174DBC"/>
    <w:rsid w:val="00174FC3"/>
    <w:rsid w:val="001754EF"/>
    <w:rsid w:val="00175762"/>
    <w:rsid w:val="00175C65"/>
    <w:rsid w:val="0017618D"/>
    <w:rsid w:val="00176E7C"/>
    <w:rsid w:val="00177ED9"/>
    <w:rsid w:val="00181B8B"/>
    <w:rsid w:val="0018207A"/>
    <w:rsid w:val="0018325F"/>
    <w:rsid w:val="00185AA3"/>
    <w:rsid w:val="00185E8E"/>
    <w:rsid w:val="00186067"/>
    <w:rsid w:val="00186949"/>
    <w:rsid w:val="0018742B"/>
    <w:rsid w:val="00187973"/>
    <w:rsid w:val="00187E57"/>
    <w:rsid w:val="001915D7"/>
    <w:rsid w:val="0019164A"/>
    <w:rsid w:val="0019169E"/>
    <w:rsid w:val="00191DAA"/>
    <w:rsid w:val="00192002"/>
    <w:rsid w:val="00192EEF"/>
    <w:rsid w:val="00193203"/>
    <w:rsid w:val="00193DE5"/>
    <w:rsid w:val="00194195"/>
    <w:rsid w:val="0019486F"/>
    <w:rsid w:val="00195464"/>
    <w:rsid w:val="001955ED"/>
    <w:rsid w:val="001960E6"/>
    <w:rsid w:val="001969B4"/>
    <w:rsid w:val="00196F5F"/>
    <w:rsid w:val="00197D36"/>
    <w:rsid w:val="00197E25"/>
    <w:rsid w:val="00197E8F"/>
    <w:rsid w:val="001A088E"/>
    <w:rsid w:val="001A0A50"/>
    <w:rsid w:val="001A183A"/>
    <w:rsid w:val="001A2D4F"/>
    <w:rsid w:val="001A2E44"/>
    <w:rsid w:val="001A2F74"/>
    <w:rsid w:val="001A2FB8"/>
    <w:rsid w:val="001A376B"/>
    <w:rsid w:val="001A4988"/>
    <w:rsid w:val="001A49C5"/>
    <w:rsid w:val="001A4A48"/>
    <w:rsid w:val="001A4D27"/>
    <w:rsid w:val="001A4EA7"/>
    <w:rsid w:val="001A514C"/>
    <w:rsid w:val="001A5655"/>
    <w:rsid w:val="001A5CAE"/>
    <w:rsid w:val="001A61DA"/>
    <w:rsid w:val="001A6360"/>
    <w:rsid w:val="001A69B5"/>
    <w:rsid w:val="001A6A39"/>
    <w:rsid w:val="001A725E"/>
    <w:rsid w:val="001A747D"/>
    <w:rsid w:val="001A74E4"/>
    <w:rsid w:val="001A790F"/>
    <w:rsid w:val="001B0564"/>
    <w:rsid w:val="001B058F"/>
    <w:rsid w:val="001B0B2A"/>
    <w:rsid w:val="001B14DD"/>
    <w:rsid w:val="001B1654"/>
    <w:rsid w:val="001B2651"/>
    <w:rsid w:val="001B2F3B"/>
    <w:rsid w:val="001B31C2"/>
    <w:rsid w:val="001B356E"/>
    <w:rsid w:val="001B3CFC"/>
    <w:rsid w:val="001B4739"/>
    <w:rsid w:val="001B5F44"/>
    <w:rsid w:val="001B61B0"/>
    <w:rsid w:val="001B6BC9"/>
    <w:rsid w:val="001C0296"/>
    <w:rsid w:val="001C02B8"/>
    <w:rsid w:val="001C090C"/>
    <w:rsid w:val="001C2071"/>
    <w:rsid w:val="001C22D4"/>
    <w:rsid w:val="001C3E1B"/>
    <w:rsid w:val="001C3EB8"/>
    <w:rsid w:val="001C46BE"/>
    <w:rsid w:val="001C48AE"/>
    <w:rsid w:val="001C5CC3"/>
    <w:rsid w:val="001C61BB"/>
    <w:rsid w:val="001D0CD4"/>
    <w:rsid w:val="001D140D"/>
    <w:rsid w:val="001D1AAE"/>
    <w:rsid w:val="001D20A9"/>
    <w:rsid w:val="001D2143"/>
    <w:rsid w:val="001D3A6B"/>
    <w:rsid w:val="001D400B"/>
    <w:rsid w:val="001D52F9"/>
    <w:rsid w:val="001D5398"/>
    <w:rsid w:val="001D54E5"/>
    <w:rsid w:val="001D5C81"/>
    <w:rsid w:val="001D5E08"/>
    <w:rsid w:val="001D7F9E"/>
    <w:rsid w:val="001E028E"/>
    <w:rsid w:val="001E0359"/>
    <w:rsid w:val="001E0971"/>
    <w:rsid w:val="001E1BAB"/>
    <w:rsid w:val="001E21AD"/>
    <w:rsid w:val="001E23AD"/>
    <w:rsid w:val="001E2A12"/>
    <w:rsid w:val="001E3FBF"/>
    <w:rsid w:val="001E4834"/>
    <w:rsid w:val="001E4EDD"/>
    <w:rsid w:val="001E5229"/>
    <w:rsid w:val="001E5269"/>
    <w:rsid w:val="001E5DCD"/>
    <w:rsid w:val="001E5F1E"/>
    <w:rsid w:val="001E6998"/>
    <w:rsid w:val="001E791A"/>
    <w:rsid w:val="001F0CD6"/>
    <w:rsid w:val="001F176D"/>
    <w:rsid w:val="001F1F55"/>
    <w:rsid w:val="001F2335"/>
    <w:rsid w:val="001F2FEB"/>
    <w:rsid w:val="001F3725"/>
    <w:rsid w:val="001F5734"/>
    <w:rsid w:val="001F5AEE"/>
    <w:rsid w:val="001F68DA"/>
    <w:rsid w:val="001F7792"/>
    <w:rsid w:val="001F7CC0"/>
    <w:rsid w:val="002002ED"/>
    <w:rsid w:val="002007BB"/>
    <w:rsid w:val="00200B0C"/>
    <w:rsid w:val="00200F7D"/>
    <w:rsid w:val="00201957"/>
    <w:rsid w:val="002019A8"/>
    <w:rsid w:val="00201DAD"/>
    <w:rsid w:val="002024F4"/>
    <w:rsid w:val="0020269E"/>
    <w:rsid w:val="00202B4B"/>
    <w:rsid w:val="00202DF8"/>
    <w:rsid w:val="0020340B"/>
    <w:rsid w:val="0020352C"/>
    <w:rsid w:val="00203E3C"/>
    <w:rsid w:val="00204661"/>
    <w:rsid w:val="00204EC3"/>
    <w:rsid w:val="0020611F"/>
    <w:rsid w:val="0020634E"/>
    <w:rsid w:val="00206B7E"/>
    <w:rsid w:val="00206C7C"/>
    <w:rsid w:val="002078FF"/>
    <w:rsid w:val="00207F0E"/>
    <w:rsid w:val="00210413"/>
    <w:rsid w:val="00211F1A"/>
    <w:rsid w:val="00211F3B"/>
    <w:rsid w:val="0021290F"/>
    <w:rsid w:val="002133F3"/>
    <w:rsid w:val="002134D8"/>
    <w:rsid w:val="00213A76"/>
    <w:rsid w:val="00213B96"/>
    <w:rsid w:val="0021544C"/>
    <w:rsid w:val="00215463"/>
    <w:rsid w:val="00215A06"/>
    <w:rsid w:val="00215BA2"/>
    <w:rsid w:val="002162A0"/>
    <w:rsid w:val="00217622"/>
    <w:rsid w:val="00217838"/>
    <w:rsid w:val="00217B08"/>
    <w:rsid w:val="00217CC0"/>
    <w:rsid w:val="002202AB"/>
    <w:rsid w:val="00220DF9"/>
    <w:rsid w:val="002215F9"/>
    <w:rsid w:val="00222252"/>
    <w:rsid w:val="002238C2"/>
    <w:rsid w:val="002248C7"/>
    <w:rsid w:val="0022523B"/>
    <w:rsid w:val="00225B16"/>
    <w:rsid w:val="00225D16"/>
    <w:rsid w:val="00227401"/>
    <w:rsid w:val="002275EB"/>
    <w:rsid w:val="00227954"/>
    <w:rsid w:val="00230CF7"/>
    <w:rsid w:val="00231016"/>
    <w:rsid w:val="002312F0"/>
    <w:rsid w:val="002317C3"/>
    <w:rsid w:val="00231B56"/>
    <w:rsid w:val="00232DEC"/>
    <w:rsid w:val="00232E30"/>
    <w:rsid w:val="00233203"/>
    <w:rsid w:val="00233459"/>
    <w:rsid w:val="0023376E"/>
    <w:rsid w:val="00234256"/>
    <w:rsid w:val="0023446D"/>
    <w:rsid w:val="00234716"/>
    <w:rsid w:val="0023475C"/>
    <w:rsid w:val="00235220"/>
    <w:rsid w:val="0023534D"/>
    <w:rsid w:val="00235A84"/>
    <w:rsid w:val="00237502"/>
    <w:rsid w:val="00237BDF"/>
    <w:rsid w:val="0024023D"/>
    <w:rsid w:val="0024072E"/>
    <w:rsid w:val="0024132A"/>
    <w:rsid w:val="00241338"/>
    <w:rsid w:val="0024157D"/>
    <w:rsid w:val="00241CF2"/>
    <w:rsid w:val="00241F53"/>
    <w:rsid w:val="00242BEA"/>
    <w:rsid w:val="00243994"/>
    <w:rsid w:val="0024527F"/>
    <w:rsid w:val="00245F8F"/>
    <w:rsid w:val="00246861"/>
    <w:rsid w:val="00246AE1"/>
    <w:rsid w:val="0024707D"/>
    <w:rsid w:val="00247A18"/>
    <w:rsid w:val="00250BD9"/>
    <w:rsid w:val="00250F72"/>
    <w:rsid w:val="00251B8E"/>
    <w:rsid w:val="00251F95"/>
    <w:rsid w:val="00252289"/>
    <w:rsid w:val="0025283A"/>
    <w:rsid w:val="002531BD"/>
    <w:rsid w:val="0025336D"/>
    <w:rsid w:val="00253752"/>
    <w:rsid w:val="00253E1B"/>
    <w:rsid w:val="002553CD"/>
    <w:rsid w:val="0025581E"/>
    <w:rsid w:val="00255D21"/>
    <w:rsid w:val="00255FD3"/>
    <w:rsid w:val="0025642B"/>
    <w:rsid w:val="00257A37"/>
    <w:rsid w:val="00260B3E"/>
    <w:rsid w:val="00260ED6"/>
    <w:rsid w:val="00261045"/>
    <w:rsid w:val="0026472F"/>
    <w:rsid w:val="0026499A"/>
    <w:rsid w:val="00264CFB"/>
    <w:rsid w:val="002651A3"/>
    <w:rsid w:val="002653A8"/>
    <w:rsid w:val="00265798"/>
    <w:rsid w:val="0026645B"/>
    <w:rsid w:val="00266C43"/>
    <w:rsid w:val="00267F06"/>
    <w:rsid w:val="00270362"/>
    <w:rsid w:val="002704DB"/>
    <w:rsid w:val="00270CFB"/>
    <w:rsid w:val="00270DAC"/>
    <w:rsid w:val="00271D6E"/>
    <w:rsid w:val="002720B4"/>
    <w:rsid w:val="00272515"/>
    <w:rsid w:val="00272696"/>
    <w:rsid w:val="0027325C"/>
    <w:rsid w:val="0027333B"/>
    <w:rsid w:val="002736B3"/>
    <w:rsid w:val="0027439A"/>
    <w:rsid w:val="00274A17"/>
    <w:rsid w:val="0027570E"/>
    <w:rsid w:val="0027586F"/>
    <w:rsid w:val="00276D47"/>
    <w:rsid w:val="00277918"/>
    <w:rsid w:val="002800E9"/>
    <w:rsid w:val="00280933"/>
    <w:rsid w:val="00280F71"/>
    <w:rsid w:val="00281034"/>
    <w:rsid w:val="002812AB"/>
    <w:rsid w:val="002816CA"/>
    <w:rsid w:val="00281DE7"/>
    <w:rsid w:val="00281EDF"/>
    <w:rsid w:val="00283250"/>
    <w:rsid w:val="00283537"/>
    <w:rsid w:val="00283B5C"/>
    <w:rsid w:val="002849DD"/>
    <w:rsid w:val="00284B9A"/>
    <w:rsid w:val="00285B4B"/>
    <w:rsid w:val="002860D9"/>
    <w:rsid w:val="00286467"/>
    <w:rsid w:val="00287498"/>
    <w:rsid w:val="0028761A"/>
    <w:rsid w:val="00287E4D"/>
    <w:rsid w:val="00287FBD"/>
    <w:rsid w:val="00291A3F"/>
    <w:rsid w:val="002921ED"/>
    <w:rsid w:val="00292D99"/>
    <w:rsid w:val="00292DAC"/>
    <w:rsid w:val="00293641"/>
    <w:rsid w:val="0029388C"/>
    <w:rsid w:val="00293BC0"/>
    <w:rsid w:val="00293CD9"/>
    <w:rsid w:val="002948F7"/>
    <w:rsid w:val="002950B8"/>
    <w:rsid w:val="00295D9F"/>
    <w:rsid w:val="00296998"/>
    <w:rsid w:val="00297674"/>
    <w:rsid w:val="00297EA9"/>
    <w:rsid w:val="002A01E4"/>
    <w:rsid w:val="002A0740"/>
    <w:rsid w:val="002A0D28"/>
    <w:rsid w:val="002A0D32"/>
    <w:rsid w:val="002A11DF"/>
    <w:rsid w:val="002A1326"/>
    <w:rsid w:val="002A1933"/>
    <w:rsid w:val="002A2149"/>
    <w:rsid w:val="002A2A6C"/>
    <w:rsid w:val="002A3CED"/>
    <w:rsid w:val="002A4D44"/>
    <w:rsid w:val="002A5687"/>
    <w:rsid w:val="002B0B0E"/>
    <w:rsid w:val="002B0C56"/>
    <w:rsid w:val="002B0CDD"/>
    <w:rsid w:val="002B43FA"/>
    <w:rsid w:val="002B5E1E"/>
    <w:rsid w:val="002B7060"/>
    <w:rsid w:val="002B76ED"/>
    <w:rsid w:val="002C066B"/>
    <w:rsid w:val="002C145C"/>
    <w:rsid w:val="002C2592"/>
    <w:rsid w:val="002C2696"/>
    <w:rsid w:val="002C27C6"/>
    <w:rsid w:val="002C4731"/>
    <w:rsid w:val="002C5037"/>
    <w:rsid w:val="002C561C"/>
    <w:rsid w:val="002C651A"/>
    <w:rsid w:val="002C6DDE"/>
    <w:rsid w:val="002C7913"/>
    <w:rsid w:val="002C7B21"/>
    <w:rsid w:val="002C7BED"/>
    <w:rsid w:val="002D054A"/>
    <w:rsid w:val="002D0FB5"/>
    <w:rsid w:val="002D1285"/>
    <w:rsid w:val="002D1954"/>
    <w:rsid w:val="002D1C82"/>
    <w:rsid w:val="002D1FC9"/>
    <w:rsid w:val="002D1FD3"/>
    <w:rsid w:val="002D24EA"/>
    <w:rsid w:val="002D39C5"/>
    <w:rsid w:val="002D3B44"/>
    <w:rsid w:val="002D3DD5"/>
    <w:rsid w:val="002D40E4"/>
    <w:rsid w:val="002D471D"/>
    <w:rsid w:val="002D4A09"/>
    <w:rsid w:val="002D6A8E"/>
    <w:rsid w:val="002D6D4C"/>
    <w:rsid w:val="002D6E48"/>
    <w:rsid w:val="002E0612"/>
    <w:rsid w:val="002E1554"/>
    <w:rsid w:val="002E1F31"/>
    <w:rsid w:val="002E1FFE"/>
    <w:rsid w:val="002E3A8D"/>
    <w:rsid w:val="002E3AB0"/>
    <w:rsid w:val="002E447A"/>
    <w:rsid w:val="002E484D"/>
    <w:rsid w:val="002E4887"/>
    <w:rsid w:val="002E4E99"/>
    <w:rsid w:val="002E5124"/>
    <w:rsid w:val="002E54B9"/>
    <w:rsid w:val="002E5C35"/>
    <w:rsid w:val="002E6E6E"/>
    <w:rsid w:val="002E6E7A"/>
    <w:rsid w:val="002E6FAA"/>
    <w:rsid w:val="002E7070"/>
    <w:rsid w:val="002E75EE"/>
    <w:rsid w:val="002E7EDE"/>
    <w:rsid w:val="002F0170"/>
    <w:rsid w:val="002F0637"/>
    <w:rsid w:val="002F1013"/>
    <w:rsid w:val="002F21E1"/>
    <w:rsid w:val="002F25BD"/>
    <w:rsid w:val="002F276A"/>
    <w:rsid w:val="002F331D"/>
    <w:rsid w:val="002F3CC3"/>
    <w:rsid w:val="002F3EB8"/>
    <w:rsid w:val="002F445E"/>
    <w:rsid w:val="002F4999"/>
    <w:rsid w:val="002F4FE0"/>
    <w:rsid w:val="002F5580"/>
    <w:rsid w:val="002F5CCD"/>
    <w:rsid w:val="002F5D74"/>
    <w:rsid w:val="002F6188"/>
    <w:rsid w:val="002F6C34"/>
    <w:rsid w:val="002F6C6F"/>
    <w:rsid w:val="002F6C90"/>
    <w:rsid w:val="00301799"/>
    <w:rsid w:val="00301910"/>
    <w:rsid w:val="0030196B"/>
    <w:rsid w:val="00301B84"/>
    <w:rsid w:val="003028DC"/>
    <w:rsid w:val="00303BE9"/>
    <w:rsid w:val="00304416"/>
    <w:rsid w:val="00306060"/>
    <w:rsid w:val="00307494"/>
    <w:rsid w:val="00307C24"/>
    <w:rsid w:val="00311843"/>
    <w:rsid w:val="003118B8"/>
    <w:rsid w:val="003119D1"/>
    <w:rsid w:val="00312A8E"/>
    <w:rsid w:val="0031341B"/>
    <w:rsid w:val="003141E4"/>
    <w:rsid w:val="00314552"/>
    <w:rsid w:val="00314E01"/>
    <w:rsid w:val="0031505E"/>
    <w:rsid w:val="00315686"/>
    <w:rsid w:val="0031616C"/>
    <w:rsid w:val="0031622A"/>
    <w:rsid w:val="0032082A"/>
    <w:rsid w:val="00321003"/>
    <w:rsid w:val="003216E6"/>
    <w:rsid w:val="00321999"/>
    <w:rsid w:val="003220E3"/>
    <w:rsid w:val="003234C8"/>
    <w:rsid w:val="00323530"/>
    <w:rsid w:val="00323BE8"/>
    <w:rsid w:val="00323E18"/>
    <w:rsid w:val="003242FF"/>
    <w:rsid w:val="0032534D"/>
    <w:rsid w:val="00325A28"/>
    <w:rsid w:val="00326F35"/>
    <w:rsid w:val="003271F5"/>
    <w:rsid w:val="00327250"/>
    <w:rsid w:val="0033131D"/>
    <w:rsid w:val="0033298B"/>
    <w:rsid w:val="00333289"/>
    <w:rsid w:val="0033372D"/>
    <w:rsid w:val="003340F7"/>
    <w:rsid w:val="003343DA"/>
    <w:rsid w:val="00334E9B"/>
    <w:rsid w:val="00336E88"/>
    <w:rsid w:val="0033719D"/>
    <w:rsid w:val="00340F07"/>
    <w:rsid w:val="00341711"/>
    <w:rsid w:val="00343D8A"/>
    <w:rsid w:val="00343DDD"/>
    <w:rsid w:val="00344128"/>
    <w:rsid w:val="003446F1"/>
    <w:rsid w:val="00344B35"/>
    <w:rsid w:val="003465FD"/>
    <w:rsid w:val="003500C7"/>
    <w:rsid w:val="00350150"/>
    <w:rsid w:val="0035095E"/>
    <w:rsid w:val="00350991"/>
    <w:rsid w:val="0035306C"/>
    <w:rsid w:val="003536B9"/>
    <w:rsid w:val="00355187"/>
    <w:rsid w:val="00356805"/>
    <w:rsid w:val="0035731F"/>
    <w:rsid w:val="00357730"/>
    <w:rsid w:val="00357991"/>
    <w:rsid w:val="003602D2"/>
    <w:rsid w:val="003607CC"/>
    <w:rsid w:val="003608C0"/>
    <w:rsid w:val="00360A1D"/>
    <w:rsid w:val="00361C28"/>
    <w:rsid w:val="00361D9A"/>
    <w:rsid w:val="003627F7"/>
    <w:rsid w:val="003635AB"/>
    <w:rsid w:val="003644CD"/>
    <w:rsid w:val="00364DF2"/>
    <w:rsid w:val="0036516D"/>
    <w:rsid w:val="0036584F"/>
    <w:rsid w:val="00365EDC"/>
    <w:rsid w:val="00365F26"/>
    <w:rsid w:val="00370CB0"/>
    <w:rsid w:val="00370E8A"/>
    <w:rsid w:val="00371A7B"/>
    <w:rsid w:val="00372580"/>
    <w:rsid w:val="00372678"/>
    <w:rsid w:val="00372967"/>
    <w:rsid w:val="00373DA5"/>
    <w:rsid w:val="0037450D"/>
    <w:rsid w:val="00374CBA"/>
    <w:rsid w:val="003754DF"/>
    <w:rsid w:val="00376C70"/>
    <w:rsid w:val="00376D36"/>
    <w:rsid w:val="00377662"/>
    <w:rsid w:val="00377BB0"/>
    <w:rsid w:val="00377C3B"/>
    <w:rsid w:val="003802FD"/>
    <w:rsid w:val="00380773"/>
    <w:rsid w:val="003814C0"/>
    <w:rsid w:val="00381A6F"/>
    <w:rsid w:val="003831C8"/>
    <w:rsid w:val="00384B3C"/>
    <w:rsid w:val="00384E14"/>
    <w:rsid w:val="003850EF"/>
    <w:rsid w:val="003864F7"/>
    <w:rsid w:val="00387955"/>
    <w:rsid w:val="00387D99"/>
    <w:rsid w:val="003901E8"/>
    <w:rsid w:val="003909DE"/>
    <w:rsid w:val="00392637"/>
    <w:rsid w:val="00392807"/>
    <w:rsid w:val="00392CC6"/>
    <w:rsid w:val="00393249"/>
    <w:rsid w:val="00393BB6"/>
    <w:rsid w:val="003950D9"/>
    <w:rsid w:val="00395CC5"/>
    <w:rsid w:val="00395E61"/>
    <w:rsid w:val="0039624D"/>
    <w:rsid w:val="0039629E"/>
    <w:rsid w:val="003965F7"/>
    <w:rsid w:val="00396B6B"/>
    <w:rsid w:val="003970F4"/>
    <w:rsid w:val="003973D4"/>
    <w:rsid w:val="00397C33"/>
    <w:rsid w:val="003A0044"/>
    <w:rsid w:val="003A03B1"/>
    <w:rsid w:val="003A04AD"/>
    <w:rsid w:val="003A10D2"/>
    <w:rsid w:val="003A16F0"/>
    <w:rsid w:val="003A17E0"/>
    <w:rsid w:val="003A20DD"/>
    <w:rsid w:val="003A304A"/>
    <w:rsid w:val="003A320C"/>
    <w:rsid w:val="003A35BA"/>
    <w:rsid w:val="003A3861"/>
    <w:rsid w:val="003A3B66"/>
    <w:rsid w:val="003A46D9"/>
    <w:rsid w:val="003A4DAD"/>
    <w:rsid w:val="003A5913"/>
    <w:rsid w:val="003A67DC"/>
    <w:rsid w:val="003A6C9F"/>
    <w:rsid w:val="003A7AE1"/>
    <w:rsid w:val="003A7E7B"/>
    <w:rsid w:val="003A7EC7"/>
    <w:rsid w:val="003B0058"/>
    <w:rsid w:val="003B0F7F"/>
    <w:rsid w:val="003B1684"/>
    <w:rsid w:val="003B2D99"/>
    <w:rsid w:val="003B3570"/>
    <w:rsid w:val="003B4656"/>
    <w:rsid w:val="003B5341"/>
    <w:rsid w:val="003B5621"/>
    <w:rsid w:val="003B614A"/>
    <w:rsid w:val="003B6844"/>
    <w:rsid w:val="003B7690"/>
    <w:rsid w:val="003C1F6D"/>
    <w:rsid w:val="003C32CD"/>
    <w:rsid w:val="003C45D9"/>
    <w:rsid w:val="003C4999"/>
    <w:rsid w:val="003C4F69"/>
    <w:rsid w:val="003C501A"/>
    <w:rsid w:val="003C5911"/>
    <w:rsid w:val="003C6302"/>
    <w:rsid w:val="003C6C83"/>
    <w:rsid w:val="003C6D7E"/>
    <w:rsid w:val="003C7303"/>
    <w:rsid w:val="003C7341"/>
    <w:rsid w:val="003D0902"/>
    <w:rsid w:val="003D1C27"/>
    <w:rsid w:val="003D1D98"/>
    <w:rsid w:val="003D1DFD"/>
    <w:rsid w:val="003D27DE"/>
    <w:rsid w:val="003D30C4"/>
    <w:rsid w:val="003D30FC"/>
    <w:rsid w:val="003D50FD"/>
    <w:rsid w:val="003D5EDA"/>
    <w:rsid w:val="003D7658"/>
    <w:rsid w:val="003E0487"/>
    <w:rsid w:val="003E0705"/>
    <w:rsid w:val="003E1B9E"/>
    <w:rsid w:val="003E25F6"/>
    <w:rsid w:val="003E26C3"/>
    <w:rsid w:val="003E2752"/>
    <w:rsid w:val="003E333B"/>
    <w:rsid w:val="003E5C10"/>
    <w:rsid w:val="003E5C75"/>
    <w:rsid w:val="003E6200"/>
    <w:rsid w:val="003E62E4"/>
    <w:rsid w:val="003E69A4"/>
    <w:rsid w:val="003E75A7"/>
    <w:rsid w:val="003F00D6"/>
    <w:rsid w:val="003F0119"/>
    <w:rsid w:val="003F1117"/>
    <w:rsid w:val="003F1198"/>
    <w:rsid w:val="003F11DF"/>
    <w:rsid w:val="003F144A"/>
    <w:rsid w:val="003F174A"/>
    <w:rsid w:val="003F19BF"/>
    <w:rsid w:val="003F2171"/>
    <w:rsid w:val="003F2A63"/>
    <w:rsid w:val="003F2D52"/>
    <w:rsid w:val="003F3021"/>
    <w:rsid w:val="003F3218"/>
    <w:rsid w:val="003F41BB"/>
    <w:rsid w:val="003F4DF5"/>
    <w:rsid w:val="003F5396"/>
    <w:rsid w:val="003F5729"/>
    <w:rsid w:val="004000DD"/>
    <w:rsid w:val="004007DB"/>
    <w:rsid w:val="00400B9F"/>
    <w:rsid w:val="00400D0C"/>
    <w:rsid w:val="004026A7"/>
    <w:rsid w:val="00402759"/>
    <w:rsid w:val="0040326D"/>
    <w:rsid w:val="00403357"/>
    <w:rsid w:val="00403795"/>
    <w:rsid w:val="00403976"/>
    <w:rsid w:val="00404177"/>
    <w:rsid w:val="00404BA9"/>
    <w:rsid w:val="004050FC"/>
    <w:rsid w:val="00405AC3"/>
    <w:rsid w:val="00406271"/>
    <w:rsid w:val="00406D68"/>
    <w:rsid w:val="00406EF5"/>
    <w:rsid w:val="004111C6"/>
    <w:rsid w:val="004129E2"/>
    <w:rsid w:val="00412CF5"/>
    <w:rsid w:val="0041309A"/>
    <w:rsid w:val="00413C6D"/>
    <w:rsid w:val="00413F3E"/>
    <w:rsid w:val="00415294"/>
    <w:rsid w:val="004155EA"/>
    <w:rsid w:val="004158E5"/>
    <w:rsid w:val="00417CDF"/>
    <w:rsid w:val="00421326"/>
    <w:rsid w:val="00421F06"/>
    <w:rsid w:val="00422A4C"/>
    <w:rsid w:val="0042354A"/>
    <w:rsid w:val="0042573A"/>
    <w:rsid w:val="00425AC5"/>
    <w:rsid w:val="00425C8B"/>
    <w:rsid w:val="004263E5"/>
    <w:rsid w:val="004269A4"/>
    <w:rsid w:val="00426C3C"/>
    <w:rsid w:val="00427DA3"/>
    <w:rsid w:val="00427EB1"/>
    <w:rsid w:val="00431EB7"/>
    <w:rsid w:val="00432769"/>
    <w:rsid w:val="00432A3B"/>
    <w:rsid w:val="004330CD"/>
    <w:rsid w:val="0043321B"/>
    <w:rsid w:val="004332D1"/>
    <w:rsid w:val="004333FC"/>
    <w:rsid w:val="00433863"/>
    <w:rsid w:val="00434D1A"/>
    <w:rsid w:val="00435D5C"/>
    <w:rsid w:val="00440415"/>
    <w:rsid w:val="00440AD6"/>
    <w:rsid w:val="004413B3"/>
    <w:rsid w:val="0044167F"/>
    <w:rsid w:val="004417FB"/>
    <w:rsid w:val="00441DF1"/>
    <w:rsid w:val="00442801"/>
    <w:rsid w:val="00442EA4"/>
    <w:rsid w:val="00443EDB"/>
    <w:rsid w:val="00444344"/>
    <w:rsid w:val="00445217"/>
    <w:rsid w:val="004453FE"/>
    <w:rsid w:val="00447237"/>
    <w:rsid w:val="00447410"/>
    <w:rsid w:val="00450659"/>
    <w:rsid w:val="00450CE5"/>
    <w:rsid w:val="00450CFB"/>
    <w:rsid w:val="00450F9E"/>
    <w:rsid w:val="0045124A"/>
    <w:rsid w:val="00451A0B"/>
    <w:rsid w:val="00451D57"/>
    <w:rsid w:val="00452AD0"/>
    <w:rsid w:val="0045319E"/>
    <w:rsid w:val="00453A20"/>
    <w:rsid w:val="00453F29"/>
    <w:rsid w:val="00453F6A"/>
    <w:rsid w:val="00454002"/>
    <w:rsid w:val="004550FC"/>
    <w:rsid w:val="0045526B"/>
    <w:rsid w:val="00456FD4"/>
    <w:rsid w:val="004574B5"/>
    <w:rsid w:val="00457EBB"/>
    <w:rsid w:val="004609D5"/>
    <w:rsid w:val="00460D00"/>
    <w:rsid w:val="00461477"/>
    <w:rsid w:val="00461D3D"/>
    <w:rsid w:val="00462089"/>
    <w:rsid w:val="00462287"/>
    <w:rsid w:val="004624AB"/>
    <w:rsid w:val="00462751"/>
    <w:rsid w:val="00462B47"/>
    <w:rsid w:val="00463530"/>
    <w:rsid w:val="00464321"/>
    <w:rsid w:val="00464C1A"/>
    <w:rsid w:val="0046568C"/>
    <w:rsid w:val="004666CF"/>
    <w:rsid w:val="0046670C"/>
    <w:rsid w:val="00466AFF"/>
    <w:rsid w:val="00467121"/>
    <w:rsid w:val="00470117"/>
    <w:rsid w:val="00470A86"/>
    <w:rsid w:val="004725E6"/>
    <w:rsid w:val="00472648"/>
    <w:rsid w:val="00472F1B"/>
    <w:rsid w:val="004732B4"/>
    <w:rsid w:val="004733D1"/>
    <w:rsid w:val="0047424C"/>
    <w:rsid w:val="00474FB6"/>
    <w:rsid w:val="00475CC9"/>
    <w:rsid w:val="004761D3"/>
    <w:rsid w:val="00476E8E"/>
    <w:rsid w:val="0048064B"/>
    <w:rsid w:val="004808DB"/>
    <w:rsid w:val="004809DE"/>
    <w:rsid w:val="00481A8C"/>
    <w:rsid w:val="00482294"/>
    <w:rsid w:val="00485538"/>
    <w:rsid w:val="0048623E"/>
    <w:rsid w:val="004862CE"/>
    <w:rsid w:val="004868E4"/>
    <w:rsid w:val="00486CA8"/>
    <w:rsid w:val="00487F36"/>
    <w:rsid w:val="00490B88"/>
    <w:rsid w:val="00490F81"/>
    <w:rsid w:val="0049163B"/>
    <w:rsid w:val="00491B45"/>
    <w:rsid w:val="00492867"/>
    <w:rsid w:val="004931BC"/>
    <w:rsid w:val="00493B15"/>
    <w:rsid w:val="004945BE"/>
    <w:rsid w:val="00495659"/>
    <w:rsid w:val="00495DB9"/>
    <w:rsid w:val="004964EB"/>
    <w:rsid w:val="0049753F"/>
    <w:rsid w:val="0049762D"/>
    <w:rsid w:val="00497F17"/>
    <w:rsid w:val="004A19C2"/>
    <w:rsid w:val="004A2423"/>
    <w:rsid w:val="004A24C9"/>
    <w:rsid w:val="004A27A1"/>
    <w:rsid w:val="004A3F14"/>
    <w:rsid w:val="004A44A1"/>
    <w:rsid w:val="004A4B2E"/>
    <w:rsid w:val="004A4ECF"/>
    <w:rsid w:val="004A55A7"/>
    <w:rsid w:val="004A64B6"/>
    <w:rsid w:val="004A66B4"/>
    <w:rsid w:val="004A6A78"/>
    <w:rsid w:val="004A6E21"/>
    <w:rsid w:val="004A6E2C"/>
    <w:rsid w:val="004B0EFA"/>
    <w:rsid w:val="004B13CD"/>
    <w:rsid w:val="004B2B64"/>
    <w:rsid w:val="004B306C"/>
    <w:rsid w:val="004B37DD"/>
    <w:rsid w:val="004B43AC"/>
    <w:rsid w:val="004B4B13"/>
    <w:rsid w:val="004B4C07"/>
    <w:rsid w:val="004B529C"/>
    <w:rsid w:val="004B5364"/>
    <w:rsid w:val="004B5D48"/>
    <w:rsid w:val="004B708F"/>
    <w:rsid w:val="004C21B4"/>
    <w:rsid w:val="004C2899"/>
    <w:rsid w:val="004C2B73"/>
    <w:rsid w:val="004C2D9A"/>
    <w:rsid w:val="004C2DEF"/>
    <w:rsid w:val="004C3564"/>
    <w:rsid w:val="004C3EF5"/>
    <w:rsid w:val="004C4B19"/>
    <w:rsid w:val="004C506D"/>
    <w:rsid w:val="004C51EB"/>
    <w:rsid w:val="004C5ECC"/>
    <w:rsid w:val="004C5EF0"/>
    <w:rsid w:val="004C663B"/>
    <w:rsid w:val="004C6CA5"/>
    <w:rsid w:val="004C6E3A"/>
    <w:rsid w:val="004C6EEB"/>
    <w:rsid w:val="004D0768"/>
    <w:rsid w:val="004D1367"/>
    <w:rsid w:val="004D1752"/>
    <w:rsid w:val="004D197A"/>
    <w:rsid w:val="004D19CC"/>
    <w:rsid w:val="004D1BB0"/>
    <w:rsid w:val="004D1C98"/>
    <w:rsid w:val="004D22C5"/>
    <w:rsid w:val="004D3AC3"/>
    <w:rsid w:val="004D3B94"/>
    <w:rsid w:val="004D45D3"/>
    <w:rsid w:val="004D4C59"/>
    <w:rsid w:val="004D5E81"/>
    <w:rsid w:val="004D622B"/>
    <w:rsid w:val="004D7861"/>
    <w:rsid w:val="004D7F58"/>
    <w:rsid w:val="004E0379"/>
    <w:rsid w:val="004E20B8"/>
    <w:rsid w:val="004E368C"/>
    <w:rsid w:val="004E3E88"/>
    <w:rsid w:val="004E3F3A"/>
    <w:rsid w:val="004E4185"/>
    <w:rsid w:val="004E4324"/>
    <w:rsid w:val="004E448E"/>
    <w:rsid w:val="004E4AD5"/>
    <w:rsid w:val="004E4D21"/>
    <w:rsid w:val="004E56D3"/>
    <w:rsid w:val="004E5BCE"/>
    <w:rsid w:val="004E5C6A"/>
    <w:rsid w:val="004E60BB"/>
    <w:rsid w:val="004E729F"/>
    <w:rsid w:val="004F094A"/>
    <w:rsid w:val="004F110F"/>
    <w:rsid w:val="004F1235"/>
    <w:rsid w:val="004F20CD"/>
    <w:rsid w:val="004F3349"/>
    <w:rsid w:val="004F387B"/>
    <w:rsid w:val="004F3AAD"/>
    <w:rsid w:val="004F41B0"/>
    <w:rsid w:val="004F4A7C"/>
    <w:rsid w:val="004F5484"/>
    <w:rsid w:val="004F6313"/>
    <w:rsid w:val="004F6D44"/>
    <w:rsid w:val="004F7004"/>
    <w:rsid w:val="004F73A5"/>
    <w:rsid w:val="004F781F"/>
    <w:rsid w:val="004F7BB7"/>
    <w:rsid w:val="004F7FD4"/>
    <w:rsid w:val="00501352"/>
    <w:rsid w:val="00501455"/>
    <w:rsid w:val="00502368"/>
    <w:rsid w:val="005025E0"/>
    <w:rsid w:val="00502690"/>
    <w:rsid w:val="005027E2"/>
    <w:rsid w:val="00503336"/>
    <w:rsid w:val="0050358D"/>
    <w:rsid w:val="00503A0E"/>
    <w:rsid w:val="00503B94"/>
    <w:rsid w:val="0050408A"/>
    <w:rsid w:val="00504AD0"/>
    <w:rsid w:val="00504AF7"/>
    <w:rsid w:val="00505CBA"/>
    <w:rsid w:val="00506338"/>
    <w:rsid w:val="0050700D"/>
    <w:rsid w:val="00507865"/>
    <w:rsid w:val="005108CC"/>
    <w:rsid w:val="00511A23"/>
    <w:rsid w:val="00512049"/>
    <w:rsid w:val="005120E3"/>
    <w:rsid w:val="005125CB"/>
    <w:rsid w:val="00512B26"/>
    <w:rsid w:val="00513147"/>
    <w:rsid w:val="0051375A"/>
    <w:rsid w:val="00513EF9"/>
    <w:rsid w:val="005141CB"/>
    <w:rsid w:val="00514320"/>
    <w:rsid w:val="00514342"/>
    <w:rsid w:val="005146FD"/>
    <w:rsid w:val="005148FB"/>
    <w:rsid w:val="00515ECF"/>
    <w:rsid w:val="00516163"/>
    <w:rsid w:val="005166C2"/>
    <w:rsid w:val="00516993"/>
    <w:rsid w:val="00517E0E"/>
    <w:rsid w:val="00517F3D"/>
    <w:rsid w:val="00520D54"/>
    <w:rsid w:val="00521DD8"/>
    <w:rsid w:val="00523049"/>
    <w:rsid w:val="00524AA6"/>
    <w:rsid w:val="00524BF1"/>
    <w:rsid w:val="00524D7F"/>
    <w:rsid w:val="00524FE2"/>
    <w:rsid w:val="0052519A"/>
    <w:rsid w:val="0052593B"/>
    <w:rsid w:val="00526BA1"/>
    <w:rsid w:val="00526C7A"/>
    <w:rsid w:val="00527237"/>
    <w:rsid w:val="00527480"/>
    <w:rsid w:val="00527B7F"/>
    <w:rsid w:val="0053080C"/>
    <w:rsid w:val="005315AC"/>
    <w:rsid w:val="00532D04"/>
    <w:rsid w:val="005330E0"/>
    <w:rsid w:val="00533EFF"/>
    <w:rsid w:val="0053478C"/>
    <w:rsid w:val="005358AB"/>
    <w:rsid w:val="00536140"/>
    <w:rsid w:val="005363C6"/>
    <w:rsid w:val="00536D72"/>
    <w:rsid w:val="005377BC"/>
    <w:rsid w:val="005378A1"/>
    <w:rsid w:val="00537B36"/>
    <w:rsid w:val="00540753"/>
    <w:rsid w:val="00540A70"/>
    <w:rsid w:val="00541809"/>
    <w:rsid w:val="00542A61"/>
    <w:rsid w:val="005440D8"/>
    <w:rsid w:val="00544687"/>
    <w:rsid w:val="00544A03"/>
    <w:rsid w:val="00544E2D"/>
    <w:rsid w:val="00545B92"/>
    <w:rsid w:val="00545F43"/>
    <w:rsid w:val="005462BD"/>
    <w:rsid w:val="00546420"/>
    <w:rsid w:val="005465F3"/>
    <w:rsid w:val="00546A35"/>
    <w:rsid w:val="00546D5D"/>
    <w:rsid w:val="0054721B"/>
    <w:rsid w:val="00547600"/>
    <w:rsid w:val="00547A99"/>
    <w:rsid w:val="00547B58"/>
    <w:rsid w:val="00547F94"/>
    <w:rsid w:val="00547FF6"/>
    <w:rsid w:val="005500FF"/>
    <w:rsid w:val="0055016C"/>
    <w:rsid w:val="0055061C"/>
    <w:rsid w:val="00552669"/>
    <w:rsid w:val="005528C3"/>
    <w:rsid w:val="0055398A"/>
    <w:rsid w:val="005539FD"/>
    <w:rsid w:val="00554362"/>
    <w:rsid w:val="0055577A"/>
    <w:rsid w:val="0055597D"/>
    <w:rsid w:val="005569C1"/>
    <w:rsid w:val="0056045F"/>
    <w:rsid w:val="00560495"/>
    <w:rsid w:val="00560575"/>
    <w:rsid w:val="00560941"/>
    <w:rsid w:val="00561058"/>
    <w:rsid w:val="005610BA"/>
    <w:rsid w:val="00561101"/>
    <w:rsid w:val="00561253"/>
    <w:rsid w:val="00561AF6"/>
    <w:rsid w:val="00562129"/>
    <w:rsid w:val="00565587"/>
    <w:rsid w:val="00565CB9"/>
    <w:rsid w:val="00566F78"/>
    <w:rsid w:val="005671DB"/>
    <w:rsid w:val="00567760"/>
    <w:rsid w:val="00567783"/>
    <w:rsid w:val="005700C5"/>
    <w:rsid w:val="0057023B"/>
    <w:rsid w:val="005704A8"/>
    <w:rsid w:val="00570D4E"/>
    <w:rsid w:val="0057138A"/>
    <w:rsid w:val="005716FF"/>
    <w:rsid w:val="00571708"/>
    <w:rsid w:val="00571953"/>
    <w:rsid w:val="00571FC5"/>
    <w:rsid w:val="00571FF4"/>
    <w:rsid w:val="00572DF8"/>
    <w:rsid w:val="005733C1"/>
    <w:rsid w:val="0057340A"/>
    <w:rsid w:val="005738CD"/>
    <w:rsid w:val="00573C3D"/>
    <w:rsid w:val="0057420E"/>
    <w:rsid w:val="00574724"/>
    <w:rsid w:val="00574A2D"/>
    <w:rsid w:val="00574B73"/>
    <w:rsid w:val="00574B8A"/>
    <w:rsid w:val="0057622D"/>
    <w:rsid w:val="00576A63"/>
    <w:rsid w:val="0057701B"/>
    <w:rsid w:val="0057750D"/>
    <w:rsid w:val="005800A8"/>
    <w:rsid w:val="00581959"/>
    <w:rsid w:val="00581B36"/>
    <w:rsid w:val="00581E95"/>
    <w:rsid w:val="005823E9"/>
    <w:rsid w:val="00582450"/>
    <w:rsid w:val="00582474"/>
    <w:rsid w:val="00582F57"/>
    <w:rsid w:val="00582FBC"/>
    <w:rsid w:val="00583F68"/>
    <w:rsid w:val="005847A0"/>
    <w:rsid w:val="00584829"/>
    <w:rsid w:val="0058668A"/>
    <w:rsid w:val="00586A26"/>
    <w:rsid w:val="00586F41"/>
    <w:rsid w:val="00587153"/>
    <w:rsid w:val="005872DF"/>
    <w:rsid w:val="00587748"/>
    <w:rsid w:val="00590D2D"/>
    <w:rsid w:val="005912DA"/>
    <w:rsid w:val="00592DDB"/>
    <w:rsid w:val="005930DB"/>
    <w:rsid w:val="005932A1"/>
    <w:rsid w:val="00593A4C"/>
    <w:rsid w:val="00593C4B"/>
    <w:rsid w:val="00593E5E"/>
    <w:rsid w:val="00593E7E"/>
    <w:rsid w:val="00594CA5"/>
    <w:rsid w:val="00594D1F"/>
    <w:rsid w:val="0059532F"/>
    <w:rsid w:val="0059774B"/>
    <w:rsid w:val="00597AA7"/>
    <w:rsid w:val="00597AF4"/>
    <w:rsid w:val="005A19EE"/>
    <w:rsid w:val="005A1A58"/>
    <w:rsid w:val="005A2683"/>
    <w:rsid w:val="005A2A55"/>
    <w:rsid w:val="005A35D4"/>
    <w:rsid w:val="005A4463"/>
    <w:rsid w:val="005A5506"/>
    <w:rsid w:val="005A566D"/>
    <w:rsid w:val="005A661E"/>
    <w:rsid w:val="005A7C44"/>
    <w:rsid w:val="005B00E8"/>
    <w:rsid w:val="005B0BDD"/>
    <w:rsid w:val="005B122E"/>
    <w:rsid w:val="005B3531"/>
    <w:rsid w:val="005B3B30"/>
    <w:rsid w:val="005B3CE6"/>
    <w:rsid w:val="005B459C"/>
    <w:rsid w:val="005B69E5"/>
    <w:rsid w:val="005B707D"/>
    <w:rsid w:val="005B7947"/>
    <w:rsid w:val="005B7C79"/>
    <w:rsid w:val="005C0266"/>
    <w:rsid w:val="005C12D5"/>
    <w:rsid w:val="005C1875"/>
    <w:rsid w:val="005C37FB"/>
    <w:rsid w:val="005C38BE"/>
    <w:rsid w:val="005C3EC8"/>
    <w:rsid w:val="005C42F3"/>
    <w:rsid w:val="005C4B31"/>
    <w:rsid w:val="005C59F6"/>
    <w:rsid w:val="005C6E78"/>
    <w:rsid w:val="005D1837"/>
    <w:rsid w:val="005D2618"/>
    <w:rsid w:val="005D277C"/>
    <w:rsid w:val="005D332A"/>
    <w:rsid w:val="005D4207"/>
    <w:rsid w:val="005D50D1"/>
    <w:rsid w:val="005D5F5C"/>
    <w:rsid w:val="005D638A"/>
    <w:rsid w:val="005D7481"/>
    <w:rsid w:val="005D75B9"/>
    <w:rsid w:val="005D76BA"/>
    <w:rsid w:val="005D785B"/>
    <w:rsid w:val="005D7B36"/>
    <w:rsid w:val="005E0E73"/>
    <w:rsid w:val="005E0EA1"/>
    <w:rsid w:val="005E0FDD"/>
    <w:rsid w:val="005E10F1"/>
    <w:rsid w:val="005E2135"/>
    <w:rsid w:val="005E2196"/>
    <w:rsid w:val="005E2AF7"/>
    <w:rsid w:val="005E37AB"/>
    <w:rsid w:val="005E3CE8"/>
    <w:rsid w:val="005E445C"/>
    <w:rsid w:val="005E44D1"/>
    <w:rsid w:val="005E4569"/>
    <w:rsid w:val="005E4A60"/>
    <w:rsid w:val="005E4E2A"/>
    <w:rsid w:val="005E69A7"/>
    <w:rsid w:val="005F0151"/>
    <w:rsid w:val="005F01C6"/>
    <w:rsid w:val="005F245E"/>
    <w:rsid w:val="005F289B"/>
    <w:rsid w:val="005F3A0A"/>
    <w:rsid w:val="005F4C11"/>
    <w:rsid w:val="005F4F5F"/>
    <w:rsid w:val="005F570E"/>
    <w:rsid w:val="005F5E19"/>
    <w:rsid w:val="005F5FF5"/>
    <w:rsid w:val="005F6A14"/>
    <w:rsid w:val="005F6B94"/>
    <w:rsid w:val="0060083C"/>
    <w:rsid w:val="0060141C"/>
    <w:rsid w:val="006017FC"/>
    <w:rsid w:val="00601AD9"/>
    <w:rsid w:val="00601BC0"/>
    <w:rsid w:val="006023A7"/>
    <w:rsid w:val="0060244C"/>
    <w:rsid w:val="0060250B"/>
    <w:rsid w:val="006031E8"/>
    <w:rsid w:val="0060341A"/>
    <w:rsid w:val="0060443C"/>
    <w:rsid w:val="00604E66"/>
    <w:rsid w:val="0060557E"/>
    <w:rsid w:val="00607503"/>
    <w:rsid w:val="0060792E"/>
    <w:rsid w:val="006100FF"/>
    <w:rsid w:val="006104FA"/>
    <w:rsid w:val="00610FA0"/>
    <w:rsid w:val="00612A3B"/>
    <w:rsid w:val="00612B8A"/>
    <w:rsid w:val="00613343"/>
    <w:rsid w:val="006134D5"/>
    <w:rsid w:val="00613551"/>
    <w:rsid w:val="00614617"/>
    <w:rsid w:val="00614A31"/>
    <w:rsid w:val="00614B24"/>
    <w:rsid w:val="00615E90"/>
    <w:rsid w:val="0061651C"/>
    <w:rsid w:val="00616583"/>
    <w:rsid w:val="00616680"/>
    <w:rsid w:val="00616C1B"/>
    <w:rsid w:val="00616F1A"/>
    <w:rsid w:val="00620231"/>
    <w:rsid w:val="006203A9"/>
    <w:rsid w:val="00620BFB"/>
    <w:rsid w:val="006226B4"/>
    <w:rsid w:val="006232AC"/>
    <w:rsid w:val="006236CE"/>
    <w:rsid w:val="0062479F"/>
    <w:rsid w:val="006250B5"/>
    <w:rsid w:val="00625803"/>
    <w:rsid w:val="006261DD"/>
    <w:rsid w:val="006263EC"/>
    <w:rsid w:val="00626F7C"/>
    <w:rsid w:val="0062746A"/>
    <w:rsid w:val="00627EF3"/>
    <w:rsid w:val="00631F2A"/>
    <w:rsid w:val="00632552"/>
    <w:rsid w:val="00632603"/>
    <w:rsid w:val="00633742"/>
    <w:rsid w:val="00634101"/>
    <w:rsid w:val="0063448F"/>
    <w:rsid w:val="006344E9"/>
    <w:rsid w:val="006345C8"/>
    <w:rsid w:val="00634979"/>
    <w:rsid w:val="00635319"/>
    <w:rsid w:val="006364A3"/>
    <w:rsid w:val="00637B9D"/>
    <w:rsid w:val="00640678"/>
    <w:rsid w:val="00640B7C"/>
    <w:rsid w:val="006416AF"/>
    <w:rsid w:val="00642610"/>
    <w:rsid w:val="00644D35"/>
    <w:rsid w:val="00644D82"/>
    <w:rsid w:val="00645173"/>
    <w:rsid w:val="00645E5E"/>
    <w:rsid w:val="00645E9D"/>
    <w:rsid w:val="0064602F"/>
    <w:rsid w:val="00646E89"/>
    <w:rsid w:val="0064708C"/>
    <w:rsid w:val="00650406"/>
    <w:rsid w:val="00650523"/>
    <w:rsid w:val="006506E0"/>
    <w:rsid w:val="00651409"/>
    <w:rsid w:val="006514DF"/>
    <w:rsid w:val="00651728"/>
    <w:rsid w:val="00653437"/>
    <w:rsid w:val="00654216"/>
    <w:rsid w:val="00655588"/>
    <w:rsid w:val="0065559F"/>
    <w:rsid w:val="00656355"/>
    <w:rsid w:val="006572EF"/>
    <w:rsid w:val="006575D0"/>
    <w:rsid w:val="00657728"/>
    <w:rsid w:val="0065783D"/>
    <w:rsid w:val="006578F7"/>
    <w:rsid w:val="006607A0"/>
    <w:rsid w:val="00661D02"/>
    <w:rsid w:val="00661F72"/>
    <w:rsid w:val="006629FF"/>
    <w:rsid w:val="00663178"/>
    <w:rsid w:val="0066330B"/>
    <w:rsid w:val="00663456"/>
    <w:rsid w:val="00663534"/>
    <w:rsid w:val="006636C5"/>
    <w:rsid w:val="00664110"/>
    <w:rsid w:val="00664279"/>
    <w:rsid w:val="00664FBB"/>
    <w:rsid w:val="006652F4"/>
    <w:rsid w:val="0066596B"/>
    <w:rsid w:val="006666D8"/>
    <w:rsid w:val="00666E55"/>
    <w:rsid w:val="00666FD3"/>
    <w:rsid w:val="00667075"/>
    <w:rsid w:val="00667663"/>
    <w:rsid w:val="006706D9"/>
    <w:rsid w:val="00671F62"/>
    <w:rsid w:val="006721E3"/>
    <w:rsid w:val="00672644"/>
    <w:rsid w:val="00673051"/>
    <w:rsid w:val="006734E2"/>
    <w:rsid w:val="00673E67"/>
    <w:rsid w:val="00674FEE"/>
    <w:rsid w:val="00675424"/>
    <w:rsid w:val="0067581C"/>
    <w:rsid w:val="00675D56"/>
    <w:rsid w:val="00676567"/>
    <w:rsid w:val="00677110"/>
    <w:rsid w:val="00677BFB"/>
    <w:rsid w:val="00677E6B"/>
    <w:rsid w:val="00677F68"/>
    <w:rsid w:val="00680248"/>
    <w:rsid w:val="00680854"/>
    <w:rsid w:val="0068190B"/>
    <w:rsid w:val="00681C3B"/>
    <w:rsid w:val="0068275F"/>
    <w:rsid w:val="00684699"/>
    <w:rsid w:val="00685FA3"/>
    <w:rsid w:val="0068629E"/>
    <w:rsid w:val="006865B8"/>
    <w:rsid w:val="00686E10"/>
    <w:rsid w:val="0068772A"/>
    <w:rsid w:val="00690316"/>
    <w:rsid w:val="0069090B"/>
    <w:rsid w:val="00691B9C"/>
    <w:rsid w:val="00691DF1"/>
    <w:rsid w:val="00692097"/>
    <w:rsid w:val="006926C0"/>
    <w:rsid w:val="006934DE"/>
    <w:rsid w:val="00693B1F"/>
    <w:rsid w:val="006942DE"/>
    <w:rsid w:val="00695CAD"/>
    <w:rsid w:val="0069648B"/>
    <w:rsid w:val="00696883"/>
    <w:rsid w:val="006969A0"/>
    <w:rsid w:val="00696FE4"/>
    <w:rsid w:val="00697119"/>
    <w:rsid w:val="00697EF9"/>
    <w:rsid w:val="006A08F0"/>
    <w:rsid w:val="006A09B0"/>
    <w:rsid w:val="006A0AF5"/>
    <w:rsid w:val="006A11EE"/>
    <w:rsid w:val="006A136D"/>
    <w:rsid w:val="006A177B"/>
    <w:rsid w:val="006A1C9A"/>
    <w:rsid w:val="006A235D"/>
    <w:rsid w:val="006A3131"/>
    <w:rsid w:val="006A33DE"/>
    <w:rsid w:val="006A3A3A"/>
    <w:rsid w:val="006A4C00"/>
    <w:rsid w:val="006A51E6"/>
    <w:rsid w:val="006A71A9"/>
    <w:rsid w:val="006A77E1"/>
    <w:rsid w:val="006A7FC1"/>
    <w:rsid w:val="006B058D"/>
    <w:rsid w:val="006B0EB7"/>
    <w:rsid w:val="006B126E"/>
    <w:rsid w:val="006B5972"/>
    <w:rsid w:val="006B5DC3"/>
    <w:rsid w:val="006B639E"/>
    <w:rsid w:val="006B7B4C"/>
    <w:rsid w:val="006C0144"/>
    <w:rsid w:val="006C02FF"/>
    <w:rsid w:val="006C06BC"/>
    <w:rsid w:val="006C1D84"/>
    <w:rsid w:val="006C2313"/>
    <w:rsid w:val="006C251C"/>
    <w:rsid w:val="006C3007"/>
    <w:rsid w:val="006C4244"/>
    <w:rsid w:val="006C4D1A"/>
    <w:rsid w:val="006C518B"/>
    <w:rsid w:val="006C5760"/>
    <w:rsid w:val="006C5EEF"/>
    <w:rsid w:val="006C6994"/>
    <w:rsid w:val="006C6AC0"/>
    <w:rsid w:val="006C6DAF"/>
    <w:rsid w:val="006D13B9"/>
    <w:rsid w:val="006D4660"/>
    <w:rsid w:val="006D5F2B"/>
    <w:rsid w:val="006D653F"/>
    <w:rsid w:val="006D6EFA"/>
    <w:rsid w:val="006D7CF7"/>
    <w:rsid w:val="006E0529"/>
    <w:rsid w:val="006E1791"/>
    <w:rsid w:val="006E23E1"/>
    <w:rsid w:val="006E28E2"/>
    <w:rsid w:val="006E2986"/>
    <w:rsid w:val="006E3323"/>
    <w:rsid w:val="006E3AE5"/>
    <w:rsid w:val="006E40B1"/>
    <w:rsid w:val="006E431B"/>
    <w:rsid w:val="006E533E"/>
    <w:rsid w:val="006E53BC"/>
    <w:rsid w:val="006E53ED"/>
    <w:rsid w:val="006E56F2"/>
    <w:rsid w:val="006E6405"/>
    <w:rsid w:val="006E64BD"/>
    <w:rsid w:val="006E764E"/>
    <w:rsid w:val="006E7B3E"/>
    <w:rsid w:val="006E7D0A"/>
    <w:rsid w:val="006F14E4"/>
    <w:rsid w:val="006F2AEF"/>
    <w:rsid w:val="006F3044"/>
    <w:rsid w:val="006F3716"/>
    <w:rsid w:val="006F3C90"/>
    <w:rsid w:val="006F3FDF"/>
    <w:rsid w:val="006F5DB0"/>
    <w:rsid w:val="006F6192"/>
    <w:rsid w:val="006F7155"/>
    <w:rsid w:val="006F77AE"/>
    <w:rsid w:val="006F7DF6"/>
    <w:rsid w:val="00700869"/>
    <w:rsid w:val="007008A0"/>
    <w:rsid w:val="007008BB"/>
    <w:rsid w:val="00700AD7"/>
    <w:rsid w:val="00700C94"/>
    <w:rsid w:val="00700D3A"/>
    <w:rsid w:val="00700E2B"/>
    <w:rsid w:val="007011A2"/>
    <w:rsid w:val="00701887"/>
    <w:rsid w:val="00703DD9"/>
    <w:rsid w:val="0070400B"/>
    <w:rsid w:val="00704578"/>
    <w:rsid w:val="007047A9"/>
    <w:rsid w:val="00704C86"/>
    <w:rsid w:val="00705AFC"/>
    <w:rsid w:val="0070724C"/>
    <w:rsid w:val="00707DE1"/>
    <w:rsid w:val="007119E2"/>
    <w:rsid w:val="00712163"/>
    <w:rsid w:val="00712D2B"/>
    <w:rsid w:val="00712EB4"/>
    <w:rsid w:val="00713F99"/>
    <w:rsid w:val="0071447C"/>
    <w:rsid w:val="00714C38"/>
    <w:rsid w:val="00714D6D"/>
    <w:rsid w:val="00715365"/>
    <w:rsid w:val="007159A3"/>
    <w:rsid w:val="007160E4"/>
    <w:rsid w:val="0071649B"/>
    <w:rsid w:val="00717482"/>
    <w:rsid w:val="0072008B"/>
    <w:rsid w:val="0072027E"/>
    <w:rsid w:val="00720778"/>
    <w:rsid w:val="007212AB"/>
    <w:rsid w:val="00721337"/>
    <w:rsid w:val="00721897"/>
    <w:rsid w:val="00722AE9"/>
    <w:rsid w:val="0072323C"/>
    <w:rsid w:val="007239DB"/>
    <w:rsid w:val="00723D2E"/>
    <w:rsid w:val="00723D57"/>
    <w:rsid w:val="00723D75"/>
    <w:rsid w:val="007249B8"/>
    <w:rsid w:val="00724C6F"/>
    <w:rsid w:val="007252B1"/>
    <w:rsid w:val="0072569A"/>
    <w:rsid w:val="00725B36"/>
    <w:rsid w:val="00725DAB"/>
    <w:rsid w:val="0072606B"/>
    <w:rsid w:val="007267F9"/>
    <w:rsid w:val="007277EF"/>
    <w:rsid w:val="00727B07"/>
    <w:rsid w:val="0073068A"/>
    <w:rsid w:val="00730849"/>
    <w:rsid w:val="007315DF"/>
    <w:rsid w:val="00731B51"/>
    <w:rsid w:val="00732937"/>
    <w:rsid w:val="00733084"/>
    <w:rsid w:val="00733703"/>
    <w:rsid w:val="007338EA"/>
    <w:rsid w:val="00733EA1"/>
    <w:rsid w:val="00734F44"/>
    <w:rsid w:val="007360C4"/>
    <w:rsid w:val="00736ED7"/>
    <w:rsid w:val="00736F75"/>
    <w:rsid w:val="007370FC"/>
    <w:rsid w:val="007376A8"/>
    <w:rsid w:val="00741798"/>
    <w:rsid w:val="007419FF"/>
    <w:rsid w:val="00741FC0"/>
    <w:rsid w:val="00742132"/>
    <w:rsid w:val="0074267B"/>
    <w:rsid w:val="00742ED6"/>
    <w:rsid w:val="00743828"/>
    <w:rsid w:val="00744539"/>
    <w:rsid w:val="007445C3"/>
    <w:rsid w:val="00744F50"/>
    <w:rsid w:val="0074572A"/>
    <w:rsid w:val="00745875"/>
    <w:rsid w:val="00746292"/>
    <w:rsid w:val="00746350"/>
    <w:rsid w:val="00746BAF"/>
    <w:rsid w:val="00747E98"/>
    <w:rsid w:val="0075014E"/>
    <w:rsid w:val="007502D8"/>
    <w:rsid w:val="0075059D"/>
    <w:rsid w:val="00751991"/>
    <w:rsid w:val="00751FFA"/>
    <w:rsid w:val="00752B4F"/>
    <w:rsid w:val="00752EC9"/>
    <w:rsid w:val="00752F95"/>
    <w:rsid w:val="007542B8"/>
    <w:rsid w:val="00754619"/>
    <w:rsid w:val="0075465F"/>
    <w:rsid w:val="00754679"/>
    <w:rsid w:val="0075494E"/>
    <w:rsid w:val="00754956"/>
    <w:rsid w:val="00755124"/>
    <w:rsid w:val="007552A9"/>
    <w:rsid w:val="00755CC6"/>
    <w:rsid w:val="007568DF"/>
    <w:rsid w:val="0075693B"/>
    <w:rsid w:val="00757048"/>
    <w:rsid w:val="00757A7A"/>
    <w:rsid w:val="00757C1C"/>
    <w:rsid w:val="00757F62"/>
    <w:rsid w:val="007601A1"/>
    <w:rsid w:val="00761EAA"/>
    <w:rsid w:val="00763ED8"/>
    <w:rsid w:val="00764895"/>
    <w:rsid w:val="007648CF"/>
    <w:rsid w:val="0076545E"/>
    <w:rsid w:val="00766CC4"/>
    <w:rsid w:val="00766D34"/>
    <w:rsid w:val="0076736E"/>
    <w:rsid w:val="00767890"/>
    <w:rsid w:val="00767F8E"/>
    <w:rsid w:val="0077013D"/>
    <w:rsid w:val="00771372"/>
    <w:rsid w:val="00771958"/>
    <w:rsid w:val="007730E9"/>
    <w:rsid w:val="00773659"/>
    <w:rsid w:val="007741C8"/>
    <w:rsid w:val="00775039"/>
    <w:rsid w:val="007767F5"/>
    <w:rsid w:val="00777584"/>
    <w:rsid w:val="00777993"/>
    <w:rsid w:val="00777E8D"/>
    <w:rsid w:val="0078017F"/>
    <w:rsid w:val="00780EDA"/>
    <w:rsid w:val="00780F42"/>
    <w:rsid w:val="007811BD"/>
    <w:rsid w:val="0078135A"/>
    <w:rsid w:val="00781864"/>
    <w:rsid w:val="007826A4"/>
    <w:rsid w:val="00783482"/>
    <w:rsid w:val="00783F14"/>
    <w:rsid w:val="00784A65"/>
    <w:rsid w:val="00784C54"/>
    <w:rsid w:val="00784C79"/>
    <w:rsid w:val="00785DFC"/>
    <w:rsid w:val="007864F9"/>
    <w:rsid w:val="0078683E"/>
    <w:rsid w:val="0078684F"/>
    <w:rsid w:val="00786AEA"/>
    <w:rsid w:val="0078735B"/>
    <w:rsid w:val="007876AB"/>
    <w:rsid w:val="00787BF6"/>
    <w:rsid w:val="007904E1"/>
    <w:rsid w:val="00790E84"/>
    <w:rsid w:val="00791A06"/>
    <w:rsid w:val="00791CBE"/>
    <w:rsid w:val="00792350"/>
    <w:rsid w:val="007927A9"/>
    <w:rsid w:val="00792BC5"/>
    <w:rsid w:val="00793E5B"/>
    <w:rsid w:val="00793E7A"/>
    <w:rsid w:val="007940E3"/>
    <w:rsid w:val="00795351"/>
    <w:rsid w:val="0079589A"/>
    <w:rsid w:val="00796FF5"/>
    <w:rsid w:val="0079702D"/>
    <w:rsid w:val="007A0404"/>
    <w:rsid w:val="007A18BC"/>
    <w:rsid w:val="007A1EB0"/>
    <w:rsid w:val="007A2058"/>
    <w:rsid w:val="007A232A"/>
    <w:rsid w:val="007A313C"/>
    <w:rsid w:val="007A31CF"/>
    <w:rsid w:val="007A3EE0"/>
    <w:rsid w:val="007A416F"/>
    <w:rsid w:val="007A4433"/>
    <w:rsid w:val="007A4767"/>
    <w:rsid w:val="007A4AF1"/>
    <w:rsid w:val="007A5065"/>
    <w:rsid w:val="007A533E"/>
    <w:rsid w:val="007A5DDD"/>
    <w:rsid w:val="007A6FDC"/>
    <w:rsid w:val="007A74A1"/>
    <w:rsid w:val="007A79D7"/>
    <w:rsid w:val="007B04DB"/>
    <w:rsid w:val="007B0BD4"/>
    <w:rsid w:val="007B0E2E"/>
    <w:rsid w:val="007B15AB"/>
    <w:rsid w:val="007B1797"/>
    <w:rsid w:val="007B192A"/>
    <w:rsid w:val="007B1A23"/>
    <w:rsid w:val="007B1D21"/>
    <w:rsid w:val="007B31E0"/>
    <w:rsid w:val="007B33AC"/>
    <w:rsid w:val="007B370F"/>
    <w:rsid w:val="007B4590"/>
    <w:rsid w:val="007B4753"/>
    <w:rsid w:val="007B4BDE"/>
    <w:rsid w:val="007B55C1"/>
    <w:rsid w:val="007B5AE7"/>
    <w:rsid w:val="007B5CBB"/>
    <w:rsid w:val="007B5F30"/>
    <w:rsid w:val="007B6337"/>
    <w:rsid w:val="007B7777"/>
    <w:rsid w:val="007B7FC3"/>
    <w:rsid w:val="007C010F"/>
    <w:rsid w:val="007C0307"/>
    <w:rsid w:val="007C0F01"/>
    <w:rsid w:val="007C1D46"/>
    <w:rsid w:val="007C23ED"/>
    <w:rsid w:val="007C2B71"/>
    <w:rsid w:val="007C3F82"/>
    <w:rsid w:val="007C477F"/>
    <w:rsid w:val="007C4A89"/>
    <w:rsid w:val="007C59C0"/>
    <w:rsid w:val="007C5C04"/>
    <w:rsid w:val="007C5FAD"/>
    <w:rsid w:val="007C75CA"/>
    <w:rsid w:val="007D079C"/>
    <w:rsid w:val="007D0893"/>
    <w:rsid w:val="007D0D99"/>
    <w:rsid w:val="007D0FB8"/>
    <w:rsid w:val="007D12FB"/>
    <w:rsid w:val="007D1A9B"/>
    <w:rsid w:val="007D2EFF"/>
    <w:rsid w:val="007D32D7"/>
    <w:rsid w:val="007D3459"/>
    <w:rsid w:val="007D3525"/>
    <w:rsid w:val="007D49EE"/>
    <w:rsid w:val="007D4E5C"/>
    <w:rsid w:val="007D4E91"/>
    <w:rsid w:val="007D6172"/>
    <w:rsid w:val="007D714B"/>
    <w:rsid w:val="007E037B"/>
    <w:rsid w:val="007E0385"/>
    <w:rsid w:val="007E08A2"/>
    <w:rsid w:val="007E10FE"/>
    <w:rsid w:val="007E123B"/>
    <w:rsid w:val="007E389F"/>
    <w:rsid w:val="007E58E3"/>
    <w:rsid w:val="007E58FF"/>
    <w:rsid w:val="007E67A6"/>
    <w:rsid w:val="007E6B22"/>
    <w:rsid w:val="007E6B67"/>
    <w:rsid w:val="007E6CA6"/>
    <w:rsid w:val="007E6F5E"/>
    <w:rsid w:val="007E7D2D"/>
    <w:rsid w:val="007F0171"/>
    <w:rsid w:val="007F05EE"/>
    <w:rsid w:val="007F0A72"/>
    <w:rsid w:val="007F0DAB"/>
    <w:rsid w:val="007F2CC6"/>
    <w:rsid w:val="007F2FA0"/>
    <w:rsid w:val="007F31CC"/>
    <w:rsid w:val="007F31EC"/>
    <w:rsid w:val="007F3279"/>
    <w:rsid w:val="007F391E"/>
    <w:rsid w:val="007F46C2"/>
    <w:rsid w:val="007F5389"/>
    <w:rsid w:val="007F616F"/>
    <w:rsid w:val="007F6230"/>
    <w:rsid w:val="007F6264"/>
    <w:rsid w:val="007F695F"/>
    <w:rsid w:val="007F6C49"/>
    <w:rsid w:val="007F744B"/>
    <w:rsid w:val="007F79CD"/>
    <w:rsid w:val="008009E7"/>
    <w:rsid w:val="00800E56"/>
    <w:rsid w:val="0080187D"/>
    <w:rsid w:val="0080212F"/>
    <w:rsid w:val="008027E5"/>
    <w:rsid w:val="00802873"/>
    <w:rsid w:val="00802B25"/>
    <w:rsid w:val="008030AD"/>
    <w:rsid w:val="00804049"/>
    <w:rsid w:val="008049F0"/>
    <w:rsid w:val="00804D31"/>
    <w:rsid w:val="00805D6B"/>
    <w:rsid w:val="00806B01"/>
    <w:rsid w:val="008115FF"/>
    <w:rsid w:val="00811DAE"/>
    <w:rsid w:val="00812A0B"/>
    <w:rsid w:val="0081333D"/>
    <w:rsid w:val="00813A5D"/>
    <w:rsid w:val="00813D7B"/>
    <w:rsid w:val="008155D4"/>
    <w:rsid w:val="00815F4F"/>
    <w:rsid w:val="008162F6"/>
    <w:rsid w:val="00816A37"/>
    <w:rsid w:val="0082013D"/>
    <w:rsid w:val="00820965"/>
    <w:rsid w:val="00821B8C"/>
    <w:rsid w:val="00821C0F"/>
    <w:rsid w:val="008220F3"/>
    <w:rsid w:val="0082305A"/>
    <w:rsid w:val="008245B7"/>
    <w:rsid w:val="0082556C"/>
    <w:rsid w:val="00825909"/>
    <w:rsid w:val="0082616C"/>
    <w:rsid w:val="008302F6"/>
    <w:rsid w:val="00830C2B"/>
    <w:rsid w:val="008316F1"/>
    <w:rsid w:val="00831EE1"/>
    <w:rsid w:val="008324D9"/>
    <w:rsid w:val="00832594"/>
    <w:rsid w:val="00832C16"/>
    <w:rsid w:val="00833028"/>
    <w:rsid w:val="008330C9"/>
    <w:rsid w:val="00833259"/>
    <w:rsid w:val="008335B6"/>
    <w:rsid w:val="0083363B"/>
    <w:rsid w:val="008337C6"/>
    <w:rsid w:val="008337D9"/>
    <w:rsid w:val="00833AB2"/>
    <w:rsid w:val="00833B55"/>
    <w:rsid w:val="00833F9A"/>
    <w:rsid w:val="0083453A"/>
    <w:rsid w:val="00834A4F"/>
    <w:rsid w:val="00835362"/>
    <w:rsid w:val="008358E2"/>
    <w:rsid w:val="008359A7"/>
    <w:rsid w:val="00835A60"/>
    <w:rsid w:val="00836A67"/>
    <w:rsid w:val="00837C33"/>
    <w:rsid w:val="0084023F"/>
    <w:rsid w:val="00842CF9"/>
    <w:rsid w:val="00844023"/>
    <w:rsid w:val="00844572"/>
    <w:rsid w:val="0084521B"/>
    <w:rsid w:val="00845E82"/>
    <w:rsid w:val="00845E9A"/>
    <w:rsid w:val="00846BFF"/>
    <w:rsid w:val="0084741F"/>
    <w:rsid w:val="00850B58"/>
    <w:rsid w:val="00850D69"/>
    <w:rsid w:val="00851509"/>
    <w:rsid w:val="00851DE7"/>
    <w:rsid w:val="0085246F"/>
    <w:rsid w:val="00853F6C"/>
    <w:rsid w:val="0085459C"/>
    <w:rsid w:val="00854FA6"/>
    <w:rsid w:val="008553DB"/>
    <w:rsid w:val="00855A62"/>
    <w:rsid w:val="00855C3F"/>
    <w:rsid w:val="00855E89"/>
    <w:rsid w:val="00855EE7"/>
    <w:rsid w:val="00856969"/>
    <w:rsid w:val="00857F82"/>
    <w:rsid w:val="008631E4"/>
    <w:rsid w:val="00863785"/>
    <w:rsid w:val="00864342"/>
    <w:rsid w:val="00864DE2"/>
    <w:rsid w:val="00864F1D"/>
    <w:rsid w:val="00865242"/>
    <w:rsid w:val="00865C37"/>
    <w:rsid w:val="00867889"/>
    <w:rsid w:val="00870714"/>
    <w:rsid w:val="008708D9"/>
    <w:rsid w:val="008714DD"/>
    <w:rsid w:val="008714FE"/>
    <w:rsid w:val="00871A64"/>
    <w:rsid w:val="00873A56"/>
    <w:rsid w:val="00873F01"/>
    <w:rsid w:val="00874478"/>
    <w:rsid w:val="008747A6"/>
    <w:rsid w:val="008750C1"/>
    <w:rsid w:val="008752A3"/>
    <w:rsid w:val="00875D20"/>
    <w:rsid w:val="00876030"/>
    <w:rsid w:val="0087721D"/>
    <w:rsid w:val="00877998"/>
    <w:rsid w:val="00877CCD"/>
    <w:rsid w:val="008808E7"/>
    <w:rsid w:val="00880AC0"/>
    <w:rsid w:val="00881657"/>
    <w:rsid w:val="00881B00"/>
    <w:rsid w:val="00881BCC"/>
    <w:rsid w:val="0088294F"/>
    <w:rsid w:val="00882D5A"/>
    <w:rsid w:val="00882FAB"/>
    <w:rsid w:val="0088355D"/>
    <w:rsid w:val="008839A4"/>
    <w:rsid w:val="00884F0C"/>
    <w:rsid w:val="008863B7"/>
    <w:rsid w:val="008869EF"/>
    <w:rsid w:val="00886A70"/>
    <w:rsid w:val="00886DD6"/>
    <w:rsid w:val="00886E50"/>
    <w:rsid w:val="00887C22"/>
    <w:rsid w:val="00890655"/>
    <w:rsid w:val="00891007"/>
    <w:rsid w:val="00891422"/>
    <w:rsid w:val="00894108"/>
    <w:rsid w:val="00894695"/>
    <w:rsid w:val="00894C47"/>
    <w:rsid w:val="00894D5F"/>
    <w:rsid w:val="00894D66"/>
    <w:rsid w:val="0089531B"/>
    <w:rsid w:val="008956B3"/>
    <w:rsid w:val="0089570D"/>
    <w:rsid w:val="00895C74"/>
    <w:rsid w:val="00895D0F"/>
    <w:rsid w:val="0089665E"/>
    <w:rsid w:val="00896936"/>
    <w:rsid w:val="00896ADC"/>
    <w:rsid w:val="008970BD"/>
    <w:rsid w:val="008971F5"/>
    <w:rsid w:val="00897DD4"/>
    <w:rsid w:val="008A018C"/>
    <w:rsid w:val="008A0486"/>
    <w:rsid w:val="008A1522"/>
    <w:rsid w:val="008A1DFA"/>
    <w:rsid w:val="008A1E32"/>
    <w:rsid w:val="008A428D"/>
    <w:rsid w:val="008A473D"/>
    <w:rsid w:val="008A4BB8"/>
    <w:rsid w:val="008A5F53"/>
    <w:rsid w:val="008A6CE5"/>
    <w:rsid w:val="008A7164"/>
    <w:rsid w:val="008A718D"/>
    <w:rsid w:val="008A7987"/>
    <w:rsid w:val="008B04E8"/>
    <w:rsid w:val="008B0E70"/>
    <w:rsid w:val="008B14C3"/>
    <w:rsid w:val="008B1FC3"/>
    <w:rsid w:val="008B21A8"/>
    <w:rsid w:val="008B230E"/>
    <w:rsid w:val="008B2E6D"/>
    <w:rsid w:val="008B3002"/>
    <w:rsid w:val="008B32BB"/>
    <w:rsid w:val="008B37D8"/>
    <w:rsid w:val="008B52CA"/>
    <w:rsid w:val="008C0254"/>
    <w:rsid w:val="008C1B52"/>
    <w:rsid w:val="008C2FA1"/>
    <w:rsid w:val="008C358F"/>
    <w:rsid w:val="008C3CD7"/>
    <w:rsid w:val="008C45E6"/>
    <w:rsid w:val="008C4957"/>
    <w:rsid w:val="008C53DD"/>
    <w:rsid w:val="008C55A4"/>
    <w:rsid w:val="008C5BDF"/>
    <w:rsid w:val="008C5C87"/>
    <w:rsid w:val="008C6BF3"/>
    <w:rsid w:val="008D003B"/>
    <w:rsid w:val="008D0308"/>
    <w:rsid w:val="008D0C12"/>
    <w:rsid w:val="008D13C7"/>
    <w:rsid w:val="008D2A0C"/>
    <w:rsid w:val="008D2A56"/>
    <w:rsid w:val="008D318F"/>
    <w:rsid w:val="008D3255"/>
    <w:rsid w:val="008D3310"/>
    <w:rsid w:val="008D436D"/>
    <w:rsid w:val="008D4BDA"/>
    <w:rsid w:val="008D53B0"/>
    <w:rsid w:val="008D54ED"/>
    <w:rsid w:val="008D55EE"/>
    <w:rsid w:val="008D60A4"/>
    <w:rsid w:val="008D6AD5"/>
    <w:rsid w:val="008D7630"/>
    <w:rsid w:val="008E1092"/>
    <w:rsid w:val="008E2019"/>
    <w:rsid w:val="008E2745"/>
    <w:rsid w:val="008E2B51"/>
    <w:rsid w:val="008E34C1"/>
    <w:rsid w:val="008E496D"/>
    <w:rsid w:val="008E6511"/>
    <w:rsid w:val="008E652D"/>
    <w:rsid w:val="008E70F9"/>
    <w:rsid w:val="008E7AFB"/>
    <w:rsid w:val="008F010F"/>
    <w:rsid w:val="008F11F8"/>
    <w:rsid w:val="008F14BF"/>
    <w:rsid w:val="008F3D42"/>
    <w:rsid w:val="008F4148"/>
    <w:rsid w:val="008F4B09"/>
    <w:rsid w:val="008F5085"/>
    <w:rsid w:val="008F5508"/>
    <w:rsid w:val="008F55CC"/>
    <w:rsid w:val="008F6BAE"/>
    <w:rsid w:val="0090055A"/>
    <w:rsid w:val="009016AE"/>
    <w:rsid w:val="00902023"/>
    <w:rsid w:val="00902DCF"/>
    <w:rsid w:val="00903677"/>
    <w:rsid w:val="00904709"/>
    <w:rsid w:val="00906626"/>
    <w:rsid w:val="009067CA"/>
    <w:rsid w:val="00906F8A"/>
    <w:rsid w:val="00907FB3"/>
    <w:rsid w:val="00910A60"/>
    <w:rsid w:val="0091119F"/>
    <w:rsid w:val="00913B91"/>
    <w:rsid w:val="009142CF"/>
    <w:rsid w:val="0091431C"/>
    <w:rsid w:val="00914A18"/>
    <w:rsid w:val="00914C15"/>
    <w:rsid w:val="009150AA"/>
    <w:rsid w:val="009154B5"/>
    <w:rsid w:val="00915CAC"/>
    <w:rsid w:val="0091602F"/>
    <w:rsid w:val="0091611C"/>
    <w:rsid w:val="00916276"/>
    <w:rsid w:val="0091650F"/>
    <w:rsid w:val="00916966"/>
    <w:rsid w:val="00916EEB"/>
    <w:rsid w:val="00917171"/>
    <w:rsid w:val="0091739C"/>
    <w:rsid w:val="009173A2"/>
    <w:rsid w:val="009178EB"/>
    <w:rsid w:val="00921C0F"/>
    <w:rsid w:val="00922518"/>
    <w:rsid w:val="00923090"/>
    <w:rsid w:val="009238F8"/>
    <w:rsid w:val="00923B38"/>
    <w:rsid w:val="009247A0"/>
    <w:rsid w:val="00924958"/>
    <w:rsid w:val="00924EB3"/>
    <w:rsid w:val="009252E2"/>
    <w:rsid w:val="00925A23"/>
    <w:rsid w:val="00926EFB"/>
    <w:rsid w:val="009274DC"/>
    <w:rsid w:val="009279A7"/>
    <w:rsid w:val="0093153D"/>
    <w:rsid w:val="00931738"/>
    <w:rsid w:val="009325FE"/>
    <w:rsid w:val="00932A9B"/>
    <w:rsid w:val="00932D94"/>
    <w:rsid w:val="009334E1"/>
    <w:rsid w:val="009342CF"/>
    <w:rsid w:val="009342DC"/>
    <w:rsid w:val="0093465D"/>
    <w:rsid w:val="00934E5E"/>
    <w:rsid w:val="0093539C"/>
    <w:rsid w:val="00935443"/>
    <w:rsid w:val="00935713"/>
    <w:rsid w:val="0093610B"/>
    <w:rsid w:val="009365E0"/>
    <w:rsid w:val="00937017"/>
    <w:rsid w:val="009370C9"/>
    <w:rsid w:val="00937271"/>
    <w:rsid w:val="0094380B"/>
    <w:rsid w:val="00943AB5"/>
    <w:rsid w:val="00943D68"/>
    <w:rsid w:val="0094477A"/>
    <w:rsid w:val="00945E49"/>
    <w:rsid w:val="00946086"/>
    <w:rsid w:val="00946425"/>
    <w:rsid w:val="00946592"/>
    <w:rsid w:val="00946BBF"/>
    <w:rsid w:val="0094712D"/>
    <w:rsid w:val="0094768B"/>
    <w:rsid w:val="00947E9D"/>
    <w:rsid w:val="0095080B"/>
    <w:rsid w:val="00951D88"/>
    <w:rsid w:val="00952019"/>
    <w:rsid w:val="00952139"/>
    <w:rsid w:val="00952252"/>
    <w:rsid w:val="0095367C"/>
    <w:rsid w:val="009538DE"/>
    <w:rsid w:val="00953FF4"/>
    <w:rsid w:val="00954441"/>
    <w:rsid w:val="00954EBC"/>
    <w:rsid w:val="0095561C"/>
    <w:rsid w:val="00955ECF"/>
    <w:rsid w:val="009572FC"/>
    <w:rsid w:val="00957968"/>
    <w:rsid w:val="00957CF1"/>
    <w:rsid w:val="00960BD1"/>
    <w:rsid w:val="00961B00"/>
    <w:rsid w:val="009621D4"/>
    <w:rsid w:val="009627D3"/>
    <w:rsid w:val="00963E63"/>
    <w:rsid w:val="0096544E"/>
    <w:rsid w:val="009672A6"/>
    <w:rsid w:val="00967EB2"/>
    <w:rsid w:val="00970018"/>
    <w:rsid w:val="009707A5"/>
    <w:rsid w:val="0097105A"/>
    <w:rsid w:val="009713D0"/>
    <w:rsid w:val="00971995"/>
    <w:rsid w:val="00971FF5"/>
    <w:rsid w:val="00972114"/>
    <w:rsid w:val="00972452"/>
    <w:rsid w:val="00972731"/>
    <w:rsid w:val="00972FDA"/>
    <w:rsid w:val="009733F7"/>
    <w:rsid w:val="00973BCD"/>
    <w:rsid w:val="009746A9"/>
    <w:rsid w:val="00975C5E"/>
    <w:rsid w:val="00975C84"/>
    <w:rsid w:val="009766C3"/>
    <w:rsid w:val="00977FF1"/>
    <w:rsid w:val="00980222"/>
    <w:rsid w:val="00980623"/>
    <w:rsid w:val="00980DB5"/>
    <w:rsid w:val="00980F35"/>
    <w:rsid w:val="00982381"/>
    <w:rsid w:val="009824CD"/>
    <w:rsid w:val="00982554"/>
    <w:rsid w:val="00982E7F"/>
    <w:rsid w:val="009830AD"/>
    <w:rsid w:val="00983830"/>
    <w:rsid w:val="0098455C"/>
    <w:rsid w:val="009846F8"/>
    <w:rsid w:val="009865E8"/>
    <w:rsid w:val="009866DB"/>
    <w:rsid w:val="00986BE2"/>
    <w:rsid w:val="00987335"/>
    <w:rsid w:val="0098749F"/>
    <w:rsid w:val="00987AAF"/>
    <w:rsid w:val="00987C01"/>
    <w:rsid w:val="00987E2F"/>
    <w:rsid w:val="00990CE9"/>
    <w:rsid w:val="00990E1E"/>
    <w:rsid w:val="0099140E"/>
    <w:rsid w:val="0099174E"/>
    <w:rsid w:val="0099190A"/>
    <w:rsid w:val="00991B09"/>
    <w:rsid w:val="00991C40"/>
    <w:rsid w:val="00991DB9"/>
    <w:rsid w:val="00991EA9"/>
    <w:rsid w:val="0099265B"/>
    <w:rsid w:val="00993435"/>
    <w:rsid w:val="00994DB6"/>
    <w:rsid w:val="0099525D"/>
    <w:rsid w:val="00995BEF"/>
    <w:rsid w:val="009964A7"/>
    <w:rsid w:val="0099713A"/>
    <w:rsid w:val="00997352"/>
    <w:rsid w:val="009976C7"/>
    <w:rsid w:val="009A00C1"/>
    <w:rsid w:val="009A0212"/>
    <w:rsid w:val="009A03E9"/>
    <w:rsid w:val="009A0F2C"/>
    <w:rsid w:val="009A10FF"/>
    <w:rsid w:val="009A19F7"/>
    <w:rsid w:val="009A1DEC"/>
    <w:rsid w:val="009A1E7C"/>
    <w:rsid w:val="009A2B67"/>
    <w:rsid w:val="009A4535"/>
    <w:rsid w:val="009A453A"/>
    <w:rsid w:val="009A5137"/>
    <w:rsid w:val="009A53CE"/>
    <w:rsid w:val="009A5E88"/>
    <w:rsid w:val="009A62E1"/>
    <w:rsid w:val="009A6D86"/>
    <w:rsid w:val="009A7968"/>
    <w:rsid w:val="009A7A22"/>
    <w:rsid w:val="009B0563"/>
    <w:rsid w:val="009B08AC"/>
    <w:rsid w:val="009B0E21"/>
    <w:rsid w:val="009B0FAA"/>
    <w:rsid w:val="009B311C"/>
    <w:rsid w:val="009B3905"/>
    <w:rsid w:val="009B390B"/>
    <w:rsid w:val="009B4868"/>
    <w:rsid w:val="009B4FB1"/>
    <w:rsid w:val="009B5CAB"/>
    <w:rsid w:val="009B5D75"/>
    <w:rsid w:val="009B66B7"/>
    <w:rsid w:val="009B6CA5"/>
    <w:rsid w:val="009B719C"/>
    <w:rsid w:val="009B7620"/>
    <w:rsid w:val="009C008F"/>
    <w:rsid w:val="009C0CD0"/>
    <w:rsid w:val="009C1225"/>
    <w:rsid w:val="009C1492"/>
    <w:rsid w:val="009C16C1"/>
    <w:rsid w:val="009C1717"/>
    <w:rsid w:val="009C18BC"/>
    <w:rsid w:val="009C24DC"/>
    <w:rsid w:val="009C2A9F"/>
    <w:rsid w:val="009C2C73"/>
    <w:rsid w:val="009C312A"/>
    <w:rsid w:val="009C404E"/>
    <w:rsid w:val="009C4272"/>
    <w:rsid w:val="009C4CB5"/>
    <w:rsid w:val="009C4E00"/>
    <w:rsid w:val="009C4FD2"/>
    <w:rsid w:val="009C5101"/>
    <w:rsid w:val="009C59FF"/>
    <w:rsid w:val="009C61DE"/>
    <w:rsid w:val="009C6A70"/>
    <w:rsid w:val="009C6ADD"/>
    <w:rsid w:val="009C6D4A"/>
    <w:rsid w:val="009C7158"/>
    <w:rsid w:val="009C7378"/>
    <w:rsid w:val="009C779E"/>
    <w:rsid w:val="009C7E8E"/>
    <w:rsid w:val="009D03A4"/>
    <w:rsid w:val="009D0A60"/>
    <w:rsid w:val="009D0B28"/>
    <w:rsid w:val="009D0DDB"/>
    <w:rsid w:val="009D120F"/>
    <w:rsid w:val="009D1DAB"/>
    <w:rsid w:val="009D1ECE"/>
    <w:rsid w:val="009D256A"/>
    <w:rsid w:val="009D2B49"/>
    <w:rsid w:val="009D2F2F"/>
    <w:rsid w:val="009D2FEE"/>
    <w:rsid w:val="009D37D1"/>
    <w:rsid w:val="009D785B"/>
    <w:rsid w:val="009E0016"/>
    <w:rsid w:val="009E053C"/>
    <w:rsid w:val="009E0A43"/>
    <w:rsid w:val="009E12B0"/>
    <w:rsid w:val="009E164C"/>
    <w:rsid w:val="009E165E"/>
    <w:rsid w:val="009E178A"/>
    <w:rsid w:val="009E2332"/>
    <w:rsid w:val="009E260F"/>
    <w:rsid w:val="009E2A2B"/>
    <w:rsid w:val="009E359F"/>
    <w:rsid w:val="009E36FF"/>
    <w:rsid w:val="009E37EA"/>
    <w:rsid w:val="009E4509"/>
    <w:rsid w:val="009E486F"/>
    <w:rsid w:val="009E4A74"/>
    <w:rsid w:val="009E5ECA"/>
    <w:rsid w:val="009E6913"/>
    <w:rsid w:val="009E6A72"/>
    <w:rsid w:val="009E7865"/>
    <w:rsid w:val="009F036C"/>
    <w:rsid w:val="009F049C"/>
    <w:rsid w:val="009F0E7C"/>
    <w:rsid w:val="009F0EAE"/>
    <w:rsid w:val="009F1892"/>
    <w:rsid w:val="009F1A83"/>
    <w:rsid w:val="009F26F9"/>
    <w:rsid w:val="009F2874"/>
    <w:rsid w:val="009F28EB"/>
    <w:rsid w:val="009F5CFD"/>
    <w:rsid w:val="009F5E1A"/>
    <w:rsid w:val="009F60E8"/>
    <w:rsid w:val="009F6421"/>
    <w:rsid w:val="009F6BB4"/>
    <w:rsid w:val="009F756E"/>
    <w:rsid w:val="00A00142"/>
    <w:rsid w:val="00A002A5"/>
    <w:rsid w:val="00A011D5"/>
    <w:rsid w:val="00A01643"/>
    <w:rsid w:val="00A02345"/>
    <w:rsid w:val="00A026F3"/>
    <w:rsid w:val="00A0273D"/>
    <w:rsid w:val="00A02BE1"/>
    <w:rsid w:val="00A02DE9"/>
    <w:rsid w:val="00A030A5"/>
    <w:rsid w:val="00A03269"/>
    <w:rsid w:val="00A038C4"/>
    <w:rsid w:val="00A03F42"/>
    <w:rsid w:val="00A04D40"/>
    <w:rsid w:val="00A05D64"/>
    <w:rsid w:val="00A05FD4"/>
    <w:rsid w:val="00A0696A"/>
    <w:rsid w:val="00A06EED"/>
    <w:rsid w:val="00A072ED"/>
    <w:rsid w:val="00A07E5D"/>
    <w:rsid w:val="00A1127D"/>
    <w:rsid w:val="00A11989"/>
    <w:rsid w:val="00A123DB"/>
    <w:rsid w:val="00A13400"/>
    <w:rsid w:val="00A137AA"/>
    <w:rsid w:val="00A1402D"/>
    <w:rsid w:val="00A144C4"/>
    <w:rsid w:val="00A145EC"/>
    <w:rsid w:val="00A14B6F"/>
    <w:rsid w:val="00A158ED"/>
    <w:rsid w:val="00A15995"/>
    <w:rsid w:val="00A15EBB"/>
    <w:rsid w:val="00A170F8"/>
    <w:rsid w:val="00A17327"/>
    <w:rsid w:val="00A17686"/>
    <w:rsid w:val="00A17B50"/>
    <w:rsid w:val="00A17D62"/>
    <w:rsid w:val="00A17D84"/>
    <w:rsid w:val="00A2021A"/>
    <w:rsid w:val="00A206AF"/>
    <w:rsid w:val="00A20775"/>
    <w:rsid w:val="00A21CE3"/>
    <w:rsid w:val="00A21DB1"/>
    <w:rsid w:val="00A2239B"/>
    <w:rsid w:val="00A226C9"/>
    <w:rsid w:val="00A22BEB"/>
    <w:rsid w:val="00A237B2"/>
    <w:rsid w:val="00A237CA"/>
    <w:rsid w:val="00A23A4B"/>
    <w:rsid w:val="00A25619"/>
    <w:rsid w:val="00A25BD6"/>
    <w:rsid w:val="00A26205"/>
    <w:rsid w:val="00A263AC"/>
    <w:rsid w:val="00A26A31"/>
    <w:rsid w:val="00A2756E"/>
    <w:rsid w:val="00A27A0B"/>
    <w:rsid w:val="00A31AF2"/>
    <w:rsid w:val="00A327CE"/>
    <w:rsid w:val="00A328F7"/>
    <w:rsid w:val="00A32B45"/>
    <w:rsid w:val="00A3319D"/>
    <w:rsid w:val="00A33F75"/>
    <w:rsid w:val="00A3414E"/>
    <w:rsid w:val="00A35A42"/>
    <w:rsid w:val="00A369C3"/>
    <w:rsid w:val="00A36B62"/>
    <w:rsid w:val="00A3708D"/>
    <w:rsid w:val="00A37733"/>
    <w:rsid w:val="00A4171C"/>
    <w:rsid w:val="00A41A7B"/>
    <w:rsid w:val="00A41FA4"/>
    <w:rsid w:val="00A42366"/>
    <w:rsid w:val="00A4269F"/>
    <w:rsid w:val="00A431C1"/>
    <w:rsid w:val="00A44A32"/>
    <w:rsid w:val="00A44E69"/>
    <w:rsid w:val="00A46506"/>
    <w:rsid w:val="00A46AEF"/>
    <w:rsid w:val="00A47180"/>
    <w:rsid w:val="00A472BA"/>
    <w:rsid w:val="00A479E6"/>
    <w:rsid w:val="00A47F37"/>
    <w:rsid w:val="00A500AF"/>
    <w:rsid w:val="00A5079A"/>
    <w:rsid w:val="00A50D09"/>
    <w:rsid w:val="00A50F41"/>
    <w:rsid w:val="00A51E75"/>
    <w:rsid w:val="00A5230B"/>
    <w:rsid w:val="00A52CD8"/>
    <w:rsid w:val="00A53778"/>
    <w:rsid w:val="00A54198"/>
    <w:rsid w:val="00A56CDB"/>
    <w:rsid w:val="00A56FA5"/>
    <w:rsid w:val="00A570F0"/>
    <w:rsid w:val="00A5791E"/>
    <w:rsid w:val="00A57E4C"/>
    <w:rsid w:val="00A61384"/>
    <w:rsid w:val="00A61C82"/>
    <w:rsid w:val="00A61FA1"/>
    <w:rsid w:val="00A63B9F"/>
    <w:rsid w:val="00A6414E"/>
    <w:rsid w:val="00A64E2B"/>
    <w:rsid w:val="00A64F30"/>
    <w:rsid w:val="00A64FB2"/>
    <w:rsid w:val="00A651A8"/>
    <w:rsid w:val="00A655E0"/>
    <w:rsid w:val="00A65DBD"/>
    <w:rsid w:val="00A65EF8"/>
    <w:rsid w:val="00A66647"/>
    <w:rsid w:val="00A66988"/>
    <w:rsid w:val="00A66C49"/>
    <w:rsid w:val="00A67521"/>
    <w:rsid w:val="00A70DA4"/>
    <w:rsid w:val="00A715AE"/>
    <w:rsid w:val="00A7196E"/>
    <w:rsid w:val="00A71D59"/>
    <w:rsid w:val="00A72C43"/>
    <w:rsid w:val="00A72DFD"/>
    <w:rsid w:val="00A72E6C"/>
    <w:rsid w:val="00A72F6F"/>
    <w:rsid w:val="00A7348D"/>
    <w:rsid w:val="00A751DC"/>
    <w:rsid w:val="00A7593B"/>
    <w:rsid w:val="00A75CEB"/>
    <w:rsid w:val="00A763CB"/>
    <w:rsid w:val="00A76445"/>
    <w:rsid w:val="00A767B9"/>
    <w:rsid w:val="00A768C1"/>
    <w:rsid w:val="00A76F66"/>
    <w:rsid w:val="00A77E66"/>
    <w:rsid w:val="00A77E81"/>
    <w:rsid w:val="00A80297"/>
    <w:rsid w:val="00A813BC"/>
    <w:rsid w:val="00A824B3"/>
    <w:rsid w:val="00A82F81"/>
    <w:rsid w:val="00A8334F"/>
    <w:rsid w:val="00A8384D"/>
    <w:rsid w:val="00A83B4B"/>
    <w:rsid w:val="00A84648"/>
    <w:rsid w:val="00A84907"/>
    <w:rsid w:val="00A849AF"/>
    <w:rsid w:val="00A84E31"/>
    <w:rsid w:val="00A85116"/>
    <w:rsid w:val="00A856C8"/>
    <w:rsid w:val="00A85ECD"/>
    <w:rsid w:val="00A8620D"/>
    <w:rsid w:val="00A87581"/>
    <w:rsid w:val="00A87AD4"/>
    <w:rsid w:val="00A90029"/>
    <w:rsid w:val="00A90622"/>
    <w:rsid w:val="00A9216E"/>
    <w:rsid w:val="00A92C9D"/>
    <w:rsid w:val="00A932AA"/>
    <w:rsid w:val="00A93918"/>
    <w:rsid w:val="00A93AF4"/>
    <w:rsid w:val="00A93C3B"/>
    <w:rsid w:val="00A93FA0"/>
    <w:rsid w:val="00A95442"/>
    <w:rsid w:val="00A95CB6"/>
    <w:rsid w:val="00A962C0"/>
    <w:rsid w:val="00A969B1"/>
    <w:rsid w:val="00A96CD0"/>
    <w:rsid w:val="00A974C0"/>
    <w:rsid w:val="00A97A89"/>
    <w:rsid w:val="00AA02A3"/>
    <w:rsid w:val="00AA0FA9"/>
    <w:rsid w:val="00AA19B9"/>
    <w:rsid w:val="00AA1A51"/>
    <w:rsid w:val="00AA212E"/>
    <w:rsid w:val="00AA2E9E"/>
    <w:rsid w:val="00AA32BB"/>
    <w:rsid w:val="00AA471E"/>
    <w:rsid w:val="00AA4E96"/>
    <w:rsid w:val="00AA4F0B"/>
    <w:rsid w:val="00AA5739"/>
    <w:rsid w:val="00AA5EF2"/>
    <w:rsid w:val="00AA5F29"/>
    <w:rsid w:val="00AA7351"/>
    <w:rsid w:val="00AA7A21"/>
    <w:rsid w:val="00AA7EE4"/>
    <w:rsid w:val="00AB146C"/>
    <w:rsid w:val="00AB16DE"/>
    <w:rsid w:val="00AB185F"/>
    <w:rsid w:val="00AB2107"/>
    <w:rsid w:val="00AB2D2E"/>
    <w:rsid w:val="00AB2F0E"/>
    <w:rsid w:val="00AB2F1F"/>
    <w:rsid w:val="00AB32A1"/>
    <w:rsid w:val="00AB4617"/>
    <w:rsid w:val="00AB4897"/>
    <w:rsid w:val="00AB4CB8"/>
    <w:rsid w:val="00AB6075"/>
    <w:rsid w:val="00AC048E"/>
    <w:rsid w:val="00AC1D02"/>
    <w:rsid w:val="00AC21E4"/>
    <w:rsid w:val="00AC42E4"/>
    <w:rsid w:val="00AC43A7"/>
    <w:rsid w:val="00AC44E2"/>
    <w:rsid w:val="00AC4635"/>
    <w:rsid w:val="00AC62E0"/>
    <w:rsid w:val="00AC7820"/>
    <w:rsid w:val="00AD053B"/>
    <w:rsid w:val="00AD08A4"/>
    <w:rsid w:val="00AD0AAB"/>
    <w:rsid w:val="00AD0DA8"/>
    <w:rsid w:val="00AD10D4"/>
    <w:rsid w:val="00AD1134"/>
    <w:rsid w:val="00AD2E79"/>
    <w:rsid w:val="00AD4E58"/>
    <w:rsid w:val="00AD4F7A"/>
    <w:rsid w:val="00AD5478"/>
    <w:rsid w:val="00AD61C3"/>
    <w:rsid w:val="00AD6544"/>
    <w:rsid w:val="00AD6FCA"/>
    <w:rsid w:val="00AD7374"/>
    <w:rsid w:val="00AD7D4F"/>
    <w:rsid w:val="00AE0C35"/>
    <w:rsid w:val="00AE16D5"/>
    <w:rsid w:val="00AE1A03"/>
    <w:rsid w:val="00AE1CF4"/>
    <w:rsid w:val="00AE3207"/>
    <w:rsid w:val="00AE3679"/>
    <w:rsid w:val="00AE39A7"/>
    <w:rsid w:val="00AE3D26"/>
    <w:rsid w:val="00AE4D1C"/>
    <w:rsid w:val="00AE6D24"/>
    <w:rsid w:val="00AE7E93"/>
    <w:rsid w:val="00AF11F8"/>
    <w:rsid w:val="00AF148F"/>
    <w:rsid w:val="00AF2D49"/>
    <w:rsid w:val="00AF2DCC"/>
    <w:rsid w:val="00AF300A"/>
    <w:rsid w:val="00AF4F3B"/>
    <w:rsid w:val="00AF7578"/>
    <w:rsid w:val="00AF77FE"/>
    <w:rsid w:val="00AF7C73"/>
    <w:rsid w:val="00AF7C7D"/>
    <w:rsid w:val="00B01415"/>
    <w:rsid w:val="00B03467"/>
    <w:rsid w:val="00B035DB"/>
    <w:rsid w:val="00B03810"/>
    <w:rsid w:val="00B04543"/>
    <w:rsid w:val="00B0554E"/>
    <w:rsid w:val="00B0738F"/>
    <w:rsid w:val="00B10463"/>
    <w:rsid w:val="00B11110"/>
    <w:rsid w:val="00B11604"/>
    <w:rsid w:val="00B11740"/>
    <w:rsid w:val="00B11C7B"/>
    <w:rsid w:val="00B12F2B"/>
    <w:rsid w:val="00B13925"/>
    <w:rsid w:val="00B13ABB"/>
    <w:rsid w:val="00B13B9A"/>
    <w:rsid w:val="00B13D90"/>
    <w:rsid w:val="00B15A03"/>
    <w:rsid w:val="00B163C1"/>
    <w:rsid w:val="00B16616"/>
    <w:rsid w:val="00B1667D"/>
    <w:rsid w:val="00B16C10"/>
    <w:rsid w:val="00B16D7B"/>
    <w:rsid w:val="00B172DB"/>
    <w:rsid w:val="00B173B4"/>
    <w:rsid w:val="00B17F06"/>
    <w:rsid w:val="00B200CA"/>
    <w:rsid w:val="00B20F4E"/>
    <w:rsid w:val="00B219F5"/>
    <w:rsid w:val="00B21A69"/>
    <w:rsid w:val="00B225D5"/>
    <w:rsid w:val="00B2280C"/>
    <w:rsid w:val="00B22EB1"/>
    <w:rsid w:val="00B2338C"/>
    <w:rsid w:val="00B23DDE"/>
    <w:rsid w:val="00B23EFC"/>
    <w:rsid w:val="00B25E71"/>
    <w:rsid w:val="00B25FBC"/>
    <w:rsid w:val="00B27FD5"/>
    <w:rsid w:val="00B320B3"/>
    <w:rsid w:val="00B3240D"/>
    <w:rsid w:val="00B33E74"/>
    <w:rsid w:val="00B3467B"/>
    <w:rsid w:val="00B3577F"/>
    <w:rsid w:val="00B357A6"/>
    <w:rsid w:val="00B360C2"/>
    <w:rsid w:val="00B36108"/>
    <w:rsid w:val="00B364D0"/>
    <w:rsid w:val="00B366C9"/>
    <w:rsid w:val="00B36894"/>
    <w:rsid w:val="00B369CA"/>
    <w:rsid w:val="00B37BC5"/>
    <w:rsid w:val="00B37D24"/>
    <w:rsid w:val="00B37F95"/>
    <w:rsid w:val="00B40595"/>
    <w:rsid w:val="00B40BBF"/>
    <w:rsid w:val="00B40E80"/>
    <w:rsid w:val="00B41048"/>
    <w:rsid w:val="00B417D3"/>
    <w:rsid w:val="00B42602"/>
    <w:rsid w:val="00B42F85"/>
    <w:rsid w:val="00B4303E"/>
    <w:rsid w:val="00B432F7"/>
    <w:rsid w:val="00B43D4F"/>
    <w:rsid w:val="00B43E09"/>
    <w:rsid w:val="00B4493F"/>
    <w:rsid w:val="00B466EC"/>
    <w:rsid w:val="00B46EC0"/>
    <w:rsid w:val="00B47117"/>
    <w:rsid w:val="00B471D7"/>
    <w:rsid w:val="00B472E4"/>
    <w:rsid w:val="00B47BF6"/>
    <w:rsid w:val="00B47D8F"/>
    <w:rsid w:val="00B5150F"/>
    <w:rsid w:val="00B51A75"/>
    <w:rsid w:val="00B51AE1"/>
    <w:rsid w:val="00B51F29"/>
    <w:rsid w:val="00B520A2"/>
    <w:rsid w:val="00B52C5F"/>
    <w:rsid w:val="00B53359"/>
    <w:rsid w:val="00B546D2"/>
    <w:rsid w:val="00B550B4"/>
    <w:rsid w:val="00B552EA"/>
    <w:rsid w:val="00B564F0"/>
    <w:rsid w:val="00B56C93"/>
    <w:rsid w:val="00B56D4C"/>
    <w:rsid w:val="00B576C2"/>
    <w:rsid w:val="00B5798D"/>
    <w:rsid w:val="00B6075E"/>
    <w:rsid w:val="00B6123F"/>
    <w:rsid w:val="00B6200E"/>
    <w:rsid w:val="00B624AD"/>
    <w:rsid w:val="00B629D5"/>
    <w:rsid w:val="00B63936"/>
    <w:rsid w:val="00B63A8E"/>
    <w:rsid w:val="00B63B5A"/>
    <w:rsid w:val="00B64764"/>
    <w:rsid w:val="00B6662E"/>
    <w:rsid w:val="00B66933"/>
    <w:rsid w:val="00B66979"/>
    <w:rsid w:val="00B66B87"/>
    <w:rsid w:val="00B66C85"/>
    <w:rsid w:val="00B672C9"/>
    <w:rsid w:val="00B7072D"/>
    <w:rsid w:val="00B70D15"/>
    <w:rsid w:val="00B73459"/>
    <w:rsid w:val="00B73B88"/>
    <w:rsid w:val="00B7415C"/>
    <w:rsid w:val="00B74688"/>
    <w:rsid w:val="00B74D18"/>
    <w:rsid w:val="00B755D2"/>
    <w:rsid w:val="00B75F26"/>
    <w:rsid w:val="00B760D0"/>
    <w:rsid w:val="00B76A30"/>
    <w:rsid w:val="00B76A41"/>
    <w:rsid w:val="00B76E06"/>
    <w:rsid w:val="00B7757B"/>
    <w:rsid w:val="00B77581"/>
    <w:rsid w:val="00B77D95"/>
    <w:rsid w:val="00B77E72"/>
    <w:rsid w:val="00B80BD6"/>
    <w:rsid w:val="00B82034"/>
    <w:rsid w:val="00B824EB"/>
    <w:rsid w:val="00B825B7"/>
    <w:rsid w:val="00B828A1"/>
    <w:rsid w:val="00B844FA"/>
    <w:rsid w:val="00B84ABA"/>
    <w:rsid w:val="00B879DF"/>
    <w:rsid w:val="00B87BD2"/>
    <w:rsid w:val="00B90EB3"/>
    <w:rsid w:val="00B9189D"/>
    <w:rsid w:val="00B918F1"/>
    <w:rsid w:val="00B91BC1"/>
    <w:rsid w:val="00B91EE7"/>
    <w:rsid w:val="00B91F06"/>
    <w:rsid w:val="00B9263F"/>
    <w:rsid w:val="00B92C3B"/>
    <w:rsid w:val="00B939E2"/>
    <w:rsid w:val="00B93C83"/>
    <w:rsid w:val="00B94198"/>
    <w:rsid w:val="00B94706"/>
    <w:rsid w:val="00B952E1"/>
    <w:rsid w:val="00B954EF"/>
    <w:rsid w:val="00B95B76"/>
    <w:rsid w:val="00B96568"/>
    <w:rsid w:val="00B9674A"/>
    <w:rsid w:val="00B967BA"/>
    <w:rsid w:val="00B96EDD"/>
    <w:rsid w:val="00B97524"/>
    <w:rsid w:val="00B975F8"/>
    <w:rsid w:val="00BA0680"/>
    <w:rsid w:val="00BA0FD7"/>
    <w:rsid w:val="00BA1B5E"/>
    <w:rsid w:val="00BA1BF1"/>
    <w:rsid w:val="00BA1D3E"/>
    <w:rsid w:val="00BA203E"/>
    <w:rsid w:val="00BA255D"/>
    <w:rsid w:val="00BA3AE6"/>
    <w:rsid w:val="00BA4052"/>
    <w:rsid w:val="00BA47D1"/>
    <w:rsid w:val="00BA503B"/>
    <w:rsid w:val="00BA530B"/>
    <w:rsid w:val="00BA55F4"/>
    <w:rsid w:val="00BA64A4"/>
    <w:rsid w:val="00BA6915"/>
    <w:rsid w:val="00BA6921"/>
    <w:rsid w:val="00BA6FEF"/>
    <w:rsid w:val="00BA77B5"/>
    <w:rsid w:val="00BA79E0"/>
    <w:rsid w:val="00BA7D93"/>
    <w:rsid w:val="00BB058D"/>
    <w:rsid w:val="00BB161C"/>
    <w:rsid w:val="00BB16F9"/>
    <w:rsid w:val="00BB1D28"/>
    <w:rsid w:val="00BB211E"/>
    <w:rsid w:val="00BB2FA6"/>
    <w:rsid w:val="00BB3672"/>
    <w:rsid w:val="00BB43BD"/>
    <w:rsid w:val="00BB4BC0"/>
    <w:rsid w:val="00BB51B4"/>
    <w:rsid w:val="00BB54E9"/>
    <w:rsid w:val="00BB5E12"/>
    <w:rsid w:val="00BB5EC4"/>
    <w:rsid w:val="00BB6154"/>
    <w:rsid w:val="00BB6293"/>
    <w:rsid w:val="00BB62E3"/>
    <w:rsid w:val="00BB64E3"/>
    <w:rsid w:val="00BB6603"/>
    <w:rsid w:val="00BB6878"/>
    <w:rsid w:val="00BB747C"/>
    <w:rsid w:val="00BC0355"/>
    <w:rsid w:val="00BC093E"/>
    <w:rsid w:val="00BC1031"/>
    <w:rsid w:val="00BC1212"/>
    <w:rsid w:val="00BC1A72"/>
    <w:rsid w:val="00BC2001"/>
    <w:rsid w:val="00BC259A"/>
    <w:rsid w:val="00BC26FB"/>
    <w:rsid w:val="00BC4C3D"/>
    <w:rsid w:val="00BC5100"/>
    <w:rsid w:val="00BC5F70"/>
    <w:rsid w:val="00BC6410"/>
    <w:rsid w:val="00BC6A91"/>
    <w:rsid w:val="00BC6F47"/>
    <w:rsid w:val="00BC7933"/>
    <w:rsid w:val="00BC7E8D"/>
    <w:rsid w:val="00BD06B2"/>
    <w:rsid w:val="00BD0F2B"/>
    <w:rsid w:val="00BD202E"/>
    <w:rsid w:val="00BD39AE"/>
    <w:rsid w:val="00BD58AB"/>
    <w:rsid w:val="00BD58D2"/>
    <w:rsid w:val="00BD78B4"/>
    <w:rsid w:val="00BE0048"/>
    <w:rsid w:val="00BE035B"/>
    <w:rsid w:val="00BE05BB"/>
    <w:rsid w:val="00BE05D4"/>
    <w:rsid w:val="00BE0E4A"/>
    <w:rsid w:val="00BE0F96"/>
    <w:rsid w:val="00BE1D30"/>
    <w:rsid w:val="00BE20E8"/>
    <w:rsid w:val="00BE3149"/>
    <w:rsid w:val="00BE3DF2"/>
    <w:rsid w:val="00BE442A"/>
    <w:rsid w:val="00BE4F69"/>
    <w:rsid w:val="00BE5620"/>
    <w:rsid w:val="00BE70D7"/>
    <w:rsid w:val="00BE712B"/>
    <w:rsid w:val="00BE7DF5"/>
    <w:rsid w:val="00BF12C3"/>
    <w:rsid w:val="00BF1B34"/>
    <w:rsid w:val="00BF1B8D"/>
    <w:rsid w:val="00BF1C6A"/>
    <w:rsid w:val="00BF2909"/>
    <w:rsid w:val="00BF34CF"/>
    <w:rsid w:val="00BF3DD8"/>
    <w:rsid w:val="00BF4F48"/>
    <w:rsid w:val="00BF5BDD"/>
    <w:rsid w:val="00BF692F"/>
    <w:rsid w:val="00BF6CCA"/>
    <w:rsid w:val="00BF764D"/>
    <w:rsid w:val="00BF7BF1"/>
    <w:rsid w:val="00C00CDF"/>
    <w:rsid w:val="00C00FED"/>
    <w:rsid w:val="00C012A0"/>
    <w:rsid w:val="00C013B2"/>
    <w:rsid w:val="00C02106"/>
    <w:rsid w:val="00C02FEB"/>
    <w:rsid w:val="00C035B4"/>
    <w:rsid w:val="00C04D6D"/>
    <w:rsid w:val="00C04EE0"/>
    <w:rsid w:val="00C05F5C"/>
    <w:rsid w:val="00C06167"/>
    <w:rsid w:val="00C06587"/>
    <w:rsid w:val="00C06C84"/>
    <w:rsid w:val="00C06FB0"/>
    <w:rsid w:val="00C07781"/>
    <w:rsid w:val="00C077A6"/>
    <w:rsid w:val="00C10054"/>
    <w:rsid w:val="00C10193"/>
    <w:rsid w:val="00C10904"/>
    <w:rsid w:val="00C10CC7"/>
    <w:rsid w:val="00C1140F"/>
    <w:rsid w:val="00C12054"/>
    <w:rsid w:val="00C1215A"/>
    <w:rsid w:val="00C121CD"/>
    <w:rsid w:val="00C126A2"/>
    <w:rsid w:val="00C13E0F"/>
    <w:rsid w:val="00C14096"/>
    <w:rsid w:val="00C143D2"/>
    <w:rsid w:val="00C144ED"/>
    <w:rsid w:val="00C148B5"/>
    <w:rsid w:val="00C14A8A"/>
    <w:rsid w:val="00C1528D"/>
    <w:rsid w:val="00C159D2"/>
    <w:rsid w:val="00C16101"/>
    <w:rsid w:val="00C16667"/>
    <w:rsid w:val="00C16713"/>
    <w:rsid w:val="00C16E6E"/>
    <w:rsid w:val="00C17C2B"/>
    <w:rsid w:val="00C21340"/>
    <w:rsid w:val="00C215E3"/>
    <w:rsid w:val="00C2178C"/>
    <w:rsid w:val="00C219F0"/>
    <w:rsid w:val="00C22499"/>
    <w:rsid w:val="00C2328C"/>
    <w:rsid w:val="00C238CA"/>
    <w:rsid w:val="00C23C73"/>
    <w:rsid w:val="00C23D03"/>
    <w:rsid w:val="00C268B9"/>
    <w:rsid w:val="00C27050"/>
    <w:rsid w:val="00C30934"/>
    <w:rsid w:val="00C31C17"/>
    <w:rsid w:val="00C32828"/>
    <w:rsid w:val="00C338B7"/>
    <w:rsid w:val="00C33B8A"/>
    <w:rsid w:val="00C34608"/>
    <w:rsid w:val="00C346A2"/>
    <w:rsid w:val="00C3497E"/>
    <w:rsid w:val="00C35AB3"/>
    <w:rsid w:val="00C35CE6"/>
    <w:rsid w:val="00C365F3"/>
    <w:rsid w:val="00C410D7"/>
    <w:rsid w:val="00C42012"/>
    <w:rsid w:val="00C4219D"/>
    <w:rsid w:val="00C42A58"/>
    <w:rsid w:val="00C42A61"/>
    <w:rsid w:val="00C42E9D"/>
    <w:rsid w:val="00C42F74"/>
    <w:rsid w:val="00C446C9"/>
    <w:rsid w:val="00C448B4"/>
    <w:rsid w:val="00C45D6A"/>
    <w:rsid w:val="00C4658F"/>
    <w:rsid w:val="00C46991"/>
    <w:rsid w:val="00C46AEB"/>
    <w:rsid w:val="00C46C22"/>
    <w:rsid w:val="00C46ED9"/>
    <w:rsid w:val="00C4755C"/>
    <w:rsid w:val="00C47E8C"/>
    <w:rsid w:val="00C50394"/>
    <w:rsid w:val="00C50B7F"/>
    <w:rsid w:val="00C51992"/>
    <w:rsid w:val="00C51FEF"/>
    <w:rsid w:val="00C5214A"/>
    <w:rsid w:val="00C540DE"/>
    <w:rsid w:val="00C543A1"/>
    <w:rsid w:val="00C552B7"/>
    <w:rsid w:val="00C55CF7"/>
    <w:rsid w:val="00C5627F"/>
    <w:rsid w:val="00C56593"/>
    <w:rsid w:val="00C56965"/>
    <w:rsid w:val="00C5699F"/>
    <w:rsid w:val="00C573BA"/>
    <w:rsid w:val="00C57543"/>
    <w:rsid w:val="00C5784E"/>
    <w:rsid w:val="00C57AA3"/>
    <w:rsid w:val="00C60374"/>
    <w:rsid w:val="00C61048"/>
    <w:rsid w:val="00C6135C"/>
    <w:rsid w:val="00C6259A"/>
    <w:rsid w:val="00C625D4"/>
    <w:rsid w:val="00C62CBD"/>
    <w:rsid w:val="00C62F6A"/>
    <w:rsid w:val="00C6385A"/>
    <w:rsid w:val="00C63F1C"/>
    <w:rsid w:val="00C64DA9"/>
    <w:rsid w:val="00C651D3"/>
    <w:rsid w:val="00C655F0"/>
    <w:rsid w:val="00C65DD5"/>
    <w:rsid w:val="00C668FC"/>
    <w:rsid w:val="00C6703B"/>
    <w:rsid w:val="00C671D5"/>
    <w:rsid w:val="00C67B27"/>
    <w:rsid w:val="00C67E19"/>
    <w:rsid w:val="00C704CF"/>
    <w:rsid w:val="00C7077D"/>
    <w:rsid w:val="00C712DE"/>
    <w:rsid w:val="00C72BB9"/>
    <w:rsid w:val="00C7325A"/>
    <w:rsid w:val="00C73479"/>
    <w:rsid w:val="00C74553"/>
    <w:rsid w:val="00C74C9E"/>
    <w:rsid w:val="00C7594B"/>
    <w:rsid w:val="00C7635C"/>
    <w:rsid w:val="00C76843"/>
    <w:rsid w:val="00C76943"/>
    <w:rsid w:val="00C77411"/>
    <w:rsid w:val="00C77428"/>
    <w:rsid w:val="00C77AB7"/>
    <w:rsid w:val="00C80436"/>
    <w:rsid w:val="00C809A6"/>
    <w:rsid w:val="00C814CC"/>
    <w:rsid w:val="00C81A0F"/>
    <w:rsid w:val="00C831F3"/>
    <w:rsid w:val="00C838E7"/>
    <w:rsid w:val="00C83B6E"/>
    <w:rsid w:val="00C83DCD"/>
    <w:rsid w:val="00C84053"/>
    <w:rsid w:val="00C8454B"/>
    <w:rsid w:val="00C84D6B"/>
    <w:rsid w:val="00C84E24"/>
    <w:rsid w:val="00C85020"/>
    <w:rsid w:val="00C851D7"/>
    <w:rsid w:val="00C85501"/>
    <w:rsid w:val="00C86DC8"/>
    <w:rsid w:val="00C86F0A"/>
    <w:rsid w:val="00C876EE"/>
    <w:rsid w:val="00C87716"/>
    <w:rsid w:val="00C87B5B"/>
    <w:rsid w:val="00C87C52"/>
    <w:rsid w:val="00C9011A"/>
    <w:rsid w:val="00C90692"/>
    <w:rsid w:val="00C90E05"/>
    <w:rsid w:val="00C917BA"/>
    <w:rsid w:val="00C91D05"/>
    <w:rsid w:val="00C91D49"/>
    <w:rsid w:val="00C946AE"/>
    <w:rsid w:val="00C9495C"/>
    <w:rsid w:val="00C9531C"/>
    <w:rsid w:val="00C95759"/>
    <w:rsid w:val="00C96BF0"/>
    <w:rsid w:val="00C96DEB"/>
    <w:rsid w:val="00CA0090"/>
    <w:rsid w:val="00CA12B0"/>
    <w:rsid w:val="00CA2A6F"/>
    <w:rsid w:val="00CA3C9A"/>
    <w:rsid w:val="00CA4099"/>
    <w:rsid w:val="00CA5417"/>
    <w:rsid w:val="00CA55DB"/>
    <w:rsid w:val="00CA5E7A"/>
    <w:rsid w:val="00CB024D"/>
    <w:rsid w:val="00CB0386"/>
    <w:rsid w:val="00CB0870"/>
    <w:rsid w:val="00CB0E2F"/>
    <w:rsid w:val="00CB12A8"/>
    <w:rsid w:val="00CB157C"/>
    <w:rsid w:val="00CB1810"/>
    <w:rsid w:val="00CB1C96"/>
    <w:rsid w:val="00CB21B2"/>
    <w:rsid w:val="00CB2C95"/>
    <w:rsid w:val="00CB3356"/>
    <w:rsid w:val="00CB385F"/>
    <w:rsid w:val="00CB41DC"/>
    <w:rsid w:val="00CB4D26"/>
    <w:rsid w:val="00CB57FC"/>
    <w:rsid w:val="00CB6995"/>
    <w:rsid w:val="00CB7549"/>
    <w:rsid w:val="00CB7728"/>
    <w:rsid w:val="00CB7B6F"/>
    <w:rsid w:val="00CB7C46"/>
    <w:rsid w:val="00CC0D12"/>
    <w:rsid w:val="00CC0E07"/>
    <w:rsid w:val="00CC0F08"/>
    <w:rsid w:val="00CC1760"/>
    <w:rsid w:val="00CC3318"/>
    <w:rsid w:val="00CC3531"/>
    <w:rsid w:val="00CC36EC"/>
    <w:rsid w:val="00CC3CE7"/>
    <w:rsid w:val="00CC5263"/>
    <w:rsid w:val="00CC5910"/>
    <w:rsid w:val="00CC5917"/>
    <w:rsid w:val="00CC5B8F"/>
    <w:rsid w:val="00CC674D"/>
    <w:rsid w:val="00CC6CBD"/>
    <w:rsid w:val="00CC7D32"/>
    <w:rsid w:val="00CD031D"/>
    <w:rsid w:val="00CD09DA"/>
    <w:rsid w:val="00CD12DF"/>
    <w:rsid w:val="00CD1BF6"/>
    <w:rsid w:val="00CD28D5"/>
    <w:rsid w:val="00CD2C80"/>
    <w:rsid w:val="00CD2EB8"/>
    <w:rsid w:val="00CD3953"/>
    <w:rsid w:val="00CD4C55"/>
    <w:rsid w:val="00CD54C8"/>
    <w:rsid w:val="00CD5E18"/>
    <w:rsid w:val="00CD67C3"/>
    <w:rsid w:val="00CD780C"/>
    <w:rsid w:val="00CD7CFF"/>
    <w:rsid w:val="00CE06DA"/>
    <w:rsid w:val="00CE16C2"/>
    <w:rsid w:val="00CE1826"/>
    <w:rsid w:val="00CE21FE"/>
    <w:rsid w:val="00CE2228"/>
    <w:rsid w:val="00CE2BEE"/>
    <w:rsid w:val="00CE2C9E"/>
    <w:rsid w:val="00CE558F"/>
    <w:rsid w:val="00CE603D"/>
    <w:rsid w:val="00CE6278"/>
    <w:rsid w:val="00CE6890"/>
    <w:rsid w:val="00CE76C0"/>
    <w:rsid w:val="00CE7E65"/>
    <w:rsid w:val="00CF0062"/>
    <w:rsid w:val="00CF0AA8"/>
    <w:rsid w:val="00CF0AF4"/>
    <w:rsid w:val="00CF1DCE"/>
    <w:rsid w:val="00CF1EA6"/>
    <w:rsid w:val="00CF233C"/>
    <w:rsid w:val="00CF2A52"/>
    <w:rsid w:val="00CF456A"/>
    <w:rsid w:val="00CF492E"/>
    <w:rsid w:val="00CF5AC1"/>
    <w:rsid w:val="00CF5BDA"/>
    <w:rsid w:val="00CF60CA"/>
    <w:rsid w:val="00CF6253"/>
    <w:rsid w:val="00CF6449"/>
    <w:rsid w:val="00CF6993"/>
    <w:rsid w:val="00CF6CDE"/>
    <w:rsid w:val="00CF7439"/>
    <w:rsid w:val="00CF747C"/>
    <w:rsid w:val="00D0057E"/>
    <w:rsid w:val="00D00617"/>
    <w:rsid w:val="00D00BEB"/>
    <w:rsid w:val="00D01277"/>
    <w:rsid w:val="00D0138A"/>
    <w:rsid w:val="00D0234A"/>
    <w:rsid w:val="00D02B1C"/>
    <w:rsid w:val="00D02D16"/>
    <w:rsid w:val="00D0396F"/>
    <w:rsid w:val="00D04150"/>
    <w:rsid w:val="00D0431C"/>
    <w:rsid w:val="00D04876"/>
    <w:rsid w:val="00D05324"/>
    <w:rsid w:val="00D054B1"/>
    <w:rsid w:val="00D055E4"/>
    <w:rsid w:val="00D057B6"/>
    <w:rsid w:val="00D05BA1"/>
    <w:rsid w:val="00D05BC2"/>
    <w:rsid w:val="00D05FC3"/>
    <w:rsid w:val="00D06E97"/>
    <w:rsid w:val="00D07FB5"/>
    <w:rsid w:val="00D109FB"/>
    <w:rsid w:val="00D11969"/>
    <w:rsid w:val="00D11D70"/>
    <w:rsid w:val="00D12080"/>
    <w:rsid w:val="00D12764"/>
    <w:rsid w:val="00D12DC7"/>
    <w:rsid w:val="00D13682"/>
    <w:rsid w:val="00D13D09"/>
    <w:rsid w:val="00D14483"/>
    <w:rsid w:val="00D14D34"/>
    <w:rsid w:val="00D15799"/>
    <w:rsid w:val="00D16619"/>
    <w:rsid w:val="00D166F2"/>
    <w:rsid w:val="00D179DD"/>
    <w:rsid w:val="00D17EB0"/>
    <w:rsid w:val="00D17FF7"/>
    <w:rsid w:val="00D2202F"/>
    <w:rsid w:val="00D2263D"/>
    <w:rsid w:val="00D22810"/>
    <w:rsid w:val="00D22927"/>
    <w:rsid w:val="00D22AC8"/>
    <w:rsid w:val="00D231CF"/>
    <w:rsid w:val="00D2557A"/>
    <w:rsid w:val="00D25CF1"/>
    <w:rsid w:val="00D25D3B"/>
    <w:rsid w:val="00D26556"/>
    <w:rsid w:val="00D2655F"/>
    <w:rsid w:val="00D279C7"/>
    <w:rsid w:val="00D27CC7"/>
    <w:rsid w:val="00D3173D"/>
    <w:rsid w:val="00D330CC"/>
    <w:rsid w:val="00D34A9F"/>
    <w:rsid w:val="00D35023"/>
    <w:rsid w:val="00D36686"/>
    <w:rsid w:val="00D3750C"/>
    <w:rsid w:val="00D37B0C"/>
    <w:rsid w:val="00D401F9"/>
    <w:rsid w:val="00D406FA"/>
    <w:rsid w:val="00D4071D"/>
    <w:rsid w:val="00D40F1A"/>
    <w:rsid w:val="00D43CE2"/>
    <w:rsid w:val="00D443C4"/>
    <w:rsid w:val="00D44911"/>
    <w:rsid w:val="00D45506"/>
    <w:rsid w:val="00D45C4C"/>
    <w:rsid w:val="00D45C86"/>
    <w:rsid w:val="00D46F16"/>
    <w:rsid w:val="00D46FD6"/>
    <w:rsid w:val="00D4762C"/>
    <w:rsid w:val="00D4772B"/>
    <w:rsid w:val="00D477F2"/>
    <w:rsid w:val="00D47D73"/>
    <w:rsid w:val="00D50122"/>
    <w:rsid w:val="00D506E5"/>
    <w:rsid w:val="00D5149E"/>
    <w:rsid w:val="00D51BC3"/>
    <w:rsid w:val="00D52326"/>
    <w:rsid w:val="00D526C2"/>
    <w:rsid w:val="00D529E9"/>
    <w:rsid w:val="00D52B9C"/>
    <w:rsid w:val="00D52C68"/>
    <w:rsid w:val="00D52F01"/>
    <w:rsid w:val="00D53061"/>
    <w:rsid w:val="00D5353C"/>
    <w:rsid w:val="00D53C4B"/>
    <w:rsid w:val="00D53CC7"/>
    <w:rsid w:val="00D54DBD"/>
    <w:rsid w:val="00D553C1"/>
    <w:rsid w:val="00D5585F"/>
    <w:rsid w:val="00D56189"/>
    <w:rsid w:val="00D567C8"/>
    <w:rsid w:val="00D56B19"/>
    <w:rsid w:val="00D57AFD"/>
    <w:rsid w:val="00D57F43"/>
    <w:rsid w:val="00D60145"/>
    <w:rsid w:val="00D604BC"/>
    <w:rsid w:val="00D60A43"/>
    <w:rsid w:val="00D6270E"/>
    <w:rsid w:val="00D62B59"/>
    <w:rsid w:val="00D6303E"/>
    <w:rsid w:val="00D630A9"/>
    <w:rsid w:val="00D631BF"/>
    <w:rsid w:val="00D63224"/>
    <w:rsid w:val="00D63556"/>
    <w:rsid w:val="00D63591"/>
    <w:rsid w:val="00D638EF"/>
    <w:rsid w:val="00D63E8C"/>
    <w:rsid w:val="00D641AB"/>
    <w:rsid w:val="00D64D42"/>
    <w:rsid w:val="00D6534F"/>
    <w:rsid w:val="00D65569"/>
    <w:rsid w:val="00D70839"/>
    <w:rsid w:val="00D713C7"/>
    <w:rsid w:val="00D718E0"/>
    <w:rsid w:val="00D72562"/>
    <w:rsid w:val="00D7365C"/>
    <w:rsid w:val="00D7369B"/>
    <w:rsid w:val="00D73A16"/>
    <w:rsid w:val="00D73D7B"/>
    <w:rsid w:val="00D73ED0"/>
    <w:rsid w:val="00D7419D"/>
    <w:rsid w:val="00D74F87"/>
    <w:rsid w:val="00D75682"/>
    <w:rsid w:val="00D7582A"/>
    <w:rsid w:val="00D75E77"/>
    <w:rsid w:val="00D766F2"/>
    <w:rsid w:val="00D76C1E"/>
    <w:rsid w:val="00D76CCA"/>
    <w:rsid w:val="00D76D49"/>
    <w:rsid w:val="00D7781B"/>
    <w:rsid w:val="00D77C58"/>
    <w:rsid w:val="00D81990"/>
    <w:rsid w:val="00D81CBC"/>
    <w:rsid w:val="00D81D60"/>
    <w:rsid w:val="00D81EAA"/>
    <w:rsid w:val="00D82058"/>
    <w:rsid w:val="00D82988"/>
    <w:rsid w:val="00D83435"/>
    <w:rsid w:val="00D83437"/>
    <w:rsid w:val="00D83F32"/>
    <w:rsid w:val="00D8487A"/>
    <w:rsid w:val="00D85CBA"/>
    <w:rsid w:val="00D86012"/>
    <w:rsid w:val="00D861F6"/>
    <w:rsid w:val="00D8789F"/>
    <w:rsid w:val="00D90115"/>
    <w:rsid w:val="00D9069E"/>
    <w:rsid w:val="00D90920"/>
    <w:rsid w:val="00D91DB7"/>
    <w:rsid w:val="00D92981"/>
    <w:rsid w:val="00D929BE"/>
    <w:rsid w:val="00D937E4"/>
    <w:rsid w:val="00D93A37"/>
    <w:rsid w:val="00D93B72"/>
    <w:rsid w:val="00D964A8"/>
    <w:rsid w:val="00D96D62"/>
    <w:rsid w:val="00D975FF"/>
    <w:rsid w:val="00DA0347"/>
    <w:rsid w:val="00DA1527"/>
    <w:rsid w:val="00DA2A10"/>
    <w:rsid w:val="00DA2A2D"/>
    <w:rsid w:val="00DA2F9B"/>
    <w:rsid w:val="00DA353A"/>
    <w:rsid w:val="00DA4387"/>
    <w:rsid w:val="00DA56C6"/>
    <w:rsid w:val="00DA583A"/>
    <w:rsid w:val="00DA612A"/>
    <w:rsid w:val="00DA65A6"/>
    <w:rsid w:val="00DA67C3"/>
    <w:rsid w:val="00DA6E7D"/>
    <w:rsid w:val="00DA6F70"/>
    <w:rsid w:val="00DA756B"/>
    <w:rsid w:val="00DA76A7"/>
    <w:rsid w:val="00DB01C8"/>
    <w:rsid w:val="00DB0600"/>
    <w:rsid w:val="00DB148D"/>
    <w:rsid w:val="00DB1E6C"/>
    <w:rsid w:val="00DB2038"/>
    <w:rsid w:val="00DB2616"/>
    <w:rsid w:val="00DB2AA6"/>
    <w:rsid w:val="00DB2E2E"/>
    <w:rsid w:val="00DB3803"/>
    <w:rsid w:val="00DB3850"/>
    <w:rsid w:val="00DB3F32"/>
    <w:rsid w:val="00DB538A"/>
    <w:rsid w:val="00DB5779"/>
    <w:rsid w:val="00DB5D41"/>
    <w:rsid w:val="00DB67AB"/>
    <w:rsid w:val="00DB692F"/>
    <w:rsid w:val="00DB6F0A"/>
    <w:rsid w:val="00DB7253"/>
    <w:rsid w:val="00DB7420"/>
    <w:rsid w:val="00DB77DD"/>
    <w:rsid w:val="00DB7A55"/>
    <w:rsid w:val="00DB7A64"/>
    <w:rsid w:val="00DC1B01"/>
    <w:rsid w:val="00DC2BB0"/>
    <w:rsid w:val="00DC3059"/>
    <w:rsid w:val="00DC32E5"/>
    <w:rsid w:val="00DC373D"/>
    <w:rsid w:val="00DC4ED3"/>
    <w:rsid w:val="00DC526D"/>
    <w:rsid w:val="00DC58F8"/>
    <w:rsid w:val="00DC5EE4"/>
    <w:rsid w:val="00DD0DF5"/>
    <w:rsid w:val="00DD1EEA"/>
    <w:rsid w:val="00DD283B"/>
    <w:rsid w:val="00DD2A6F"/>
    <w:rsid w:val="00DD314D"/>
    <w:rsid w:val="00DD36A7"/>
    <w:rsid w:val="00DD4436"/>
    <w:rsid w:val="00DD4628"/>
    <w:rsid w:val="00DD4AE3"/>
    <w:rsid w:val="00DD4CB8"/>
    <w:rsid w:val="00DD510F"/>
    <w:rsid w:val="00DD583D"/>
    <w:rsid w:val="00DD606E"/>
    <w:rsid w:val="00DD6189"/>
    <w:rsid w:val="00DD68C7"/>
    <w:rsid w:val="00DD6AB6"/>
    <w:rsid w:val="00DD6C19"/>
    <w:rsid w:val="00DD710B"/>
    <w:rsid w:val="00DD799F"/>
    <w:rsid w:val="00DE11BD"/>
    <w:rsid w:val="00DE1A20"/>
    <w:rsid w:val="00DE31A2"/>
    <w:rsid w:val="00DE3789"/>
    <w:rsid w:val="00DE3F4B"/>
    <w:rsid w:val="00DE4364"/>
    <w:rsid w:val="00DE469E"/>
    <w:rsid w:val="00DE566B"/>
    <w:rsid w:val="00DE6CF9"/>
    <w:rsid w:val="00DE7A22"/>
    <w:rsid w:val="00DE7C65"/>
    <w:rsid w:val="00DE7D7E"/>
    <w:rsid w:val="00DF0609"/>
    <w:rsid w:val="00DF070D"/>
    <w:rsid w:val="00DF0FA7"/>
    <w:rsid w:val="00DF13F4"/>
    <w:rsid w:val="00DF1A30"/>
    <w:rsid w:val="00DF1FC3"/>
    <w:rsid w:val="00DF222B"/>
    <w:rsid w:val="00DF2EC1"/>
    <w:rsid w:val="00DF31D1"/>
    <w:rsid w:val="00DF3306"/>
    <w:rsid w:val="00DF3435"/>
    <w:rsid w:val="00DF3F7D"/>
    <w:rsid w:val="00DF4243"/>
    <w:rsid w:val="00DF440F"/>
    <w:rsid w:val="00DF462C"/>
    <w:rsid w:val="00DF4773"/>
    <w:rsid w:val="00DF49F4"/>
    <w:rsid w:val="00DF5EE2"/>
    <w:rsid w:val="00DF628C"/>
    <w:rsid w:val="00DF66D7"/>
    <w:rsid w:val="00DF6952"/>
    <w:rsid w:val="00DF6B48"/>
    <w:rsid w:val="00DF73FA"/>
    <w:rsid w:val="00DF7C86"/>
    <w:rsid w:val="00DF7CF1"/>
    <w:rsid w:val="00DF7D9B"/>
    <w:rsid w:val="00E00573"/>
    <w:rsid w:val="00E00B58"/>
    <w:rsid w:val="00E011C2"/>
    <w:rsid w:val="00E0144C"/>
    <w:rsid w:val="00E01718"/>
    <w:rsid w:val="00E01888"/>
    <w:rsid w:val="00E01D7E"/>
    <w:rsid w:val="00E0256D"/>
    <w:rsid w:val="00E02A2A"/>
    <w:rsid w:val="00E0312E"/>
    <w:rsid w:val="00E035DD"/>
    <w:rsid w:val="00E043A5"/>
    <w:rsid w:val="00E04DEB"/>
    <w:rsid w:val="00E05474"/>
    <w:rsid w:val="00E06A87"/>
    <w:rsid w:val="00E07AA5"/>
    <w:rsid w:val="00E07F41"/>
    <w:rsid w:val="00E111AD"/>
    <w:rsid w:val="00E11544"/>
    <w:rsid w:val="00E11B89"/>
    <w:rsid w:val="00E125C8"/>
    <w:rsid w:val="00E126C3"/>
    <w:rsid w:val="00E13B43"/>
    <w:rsid w:val="00E13FE6"/>
    <w:rsid w:val="00E14144"/>
    <w:rsid w:val="00E143DF"/>
    <w:rsid w:val="00E14481"/>
    <w:rsid w:val="00E1505F"/>
    <w:rsid w:val="00E151A3"/>
    <w:rsid w:val="00E1534F"/>
    <w:rsid w:val="00E15E94"/>
    <w:rsid w:val="00E16A67"/>
    <w:rsid w:val="00E16BDD"/>
    <w:rsid w:val="00E170B2"/>
    <w:rsid w:val="00E17511"/>
    <w:rsid w:val="00E20017"/>
    <w:rsid w:val="00E2020F"/>
    <w:rsid w:val="00E216D1"/>
    <w:rsid w:val="00E2173C"/>
    <w:rsid w:val="00E21DEC"/>
    <w:rsid w:val="00E249C8"/>
    <w:rsid w:val="00E253FC"/>
    <w:rsid w:val="00E25FB7"/>
    <w:rsid w:val="00E260B2"/>
    <w:rsid w:val="00E268A1"/>
    <w:rsid w:val="00E278CA"/>
    <w:rsid w:val="00E279F8"/>
    <w:rsid w:val="00E301F9"/>
    <w:rsid w:val="00E30C11"/>
    <w:rsid w:val="00E311F3"/>
    <w:rsid w:val="00E31230"/>
    <w:rsid w:val="00E319F6"/>
    <w:rsid w:val="00E31B0A"/>
    <w:rsid w:val="00E31DD7"/>
    <w:rsid w:val="00E320D0"/>
    <w:rsid w:val="00E32349"/>
    <w:rsid w:val="00E325D7"/>
    <w:rsid w:val="00E32A56"/>
    <w:rsid w:val="00E32EBF"/>
    <w:rsid w:val="00E32FFA"/>
    <w:rsid w:val="00E33923"/>
    <w:rsid w:val="00E33A91"/>
    <w:rsid w:val="00E33CC1"/>
    <w:rsid w:val="00E34A8C"/>
    <w:rsid w:val="00E36322"/>
    <w:rsid w:val="00E37712"/>
    <w:rsid w:val="00E377AA"/>
    <w:rsid w:val="00E378D3"/>
    <w:rsid w:val="00E37A54"/>
    <w:rsid w:val="00E37F3E"/>
    <w:rsid w:val="00E40104"/>
    <w:rsid w:val="00E4083A"/>
    <w:rsid w:val="00E40B9E"/>
    <w:rsid w:val="00E40DC2"/>
    <w:rsid w:val="00E41255"/>
    <w:rsid w:val="00E41D0A"/>
    <w:rsid w:val="00E42196"/>
    <w:rsid w:val="00E428F2"/>
    <w:rsid w:val="00E434D3"/>
    <w:rsid w:val="00E43B5B"/>
    <w:rsid w:val="00E44554"/>
    <w:rsid w:val="00E44B4D"/>
    <w:rsid w:val="00E4502B"/>
    <w:rsid w:val="00E4535B"/>
    <w:rsid w:val="00E45C99"/>
    <w:rsid w:val="00E45ED3"/>
    <w:rsid w:val="00E4633F"/>
    <w:rsid w:val="00E46DA5"/>
    <w:rsid w:val="00E47FBA"/>
    <w:rsid w:val="00E50A54"/>
    <w:rsid w:val="00E50C50"/>
    <w:rsid w:val="00E5151C"/>
    <w:rsid w:val="00E51B21"/>
    <w:rsid w:val="00E52003"/>
    <w:rsid w:val="00E5262B"/>
    <w:rsid w:val="00E52AFD"/>
    <w:rsid w:val="00E53210"/>
    <w:rsid w:val="00E53E72"/>
    <w:rsid w:val="00E540C1"/>
    <w:rsid w:val="00E5415B"/>
    <w:rsid w:val="00E551D5"/>
    <w:rsid w:val="00E55296"/>
    <w:rsid w:val="00E55D89"/>
    <w:rsid w:val="00E55EDF"/>
    <w:rsid w:val="00E57278"/>
    <w:rsid w:val="00E61193"/>
    <w:rsid w:val="00E61BA2"/>
    <w:rsid w:val="00E62010"/>
    <w:rsid w:val="00E6218E"/>
    <w:rsid w:val="00E62E31"/>
    <w:rsid w:val="00E62E59"/>
    <w:rsid w:val="00E630F4"/>
    <w:rsid w:val="00E636C9"/>
    <w:rsid w:val="00E64FB8"/>
    <w:rsid w:val="00E65928"/>
    <w:rsid w:val="00E6633D"/>
    <w:rsid w:val="00E6683A"/>
    <w:rsid w:val="00E71515"/>
    <w:rsid w:val="00E723D9"/>
    <w:rsid w:val="00E72880"/>
    <w:rsid w:val="00E72C9B"/>
    <w:rsid w:val="00E72D96"/>
    <w:rsid w:val="00E72ED5"/>
    <w:rsid w:val="00E743E1"/>
    <w:rsid w:val="00E74737"/>
    <w:rsid w:val="00E75088"/>
    <w:rsid w:val="00E755FF"/>
    <w:rsid w:val="00E7584F"/>
    <w:rsid w:val="00E76312"/>
    <w:rsid w:val="00E801DB"/>
    <w:rsid w:val="00E80427"/>
    <w:rsid w:val="00E8056E"/>
    <w:rsid w:val="00E812FB"/>
    <w:rsid w:val="00E81598"/>
    <w:rsid w:val="00E81773"/>
    <w:rsid w:val="00E81A65"/>
    <w:rsid w:val="00E82590"/>
    <w:rsid w:val="00E8286A"/>
    <w:rsid w:val="00E82CA4"/>
    <w:rsid w:val="00E82CD4"/>
    <w:rsid w:val="00E83037"/>
    <w:rsid w:val="00E8306C"/>
    <w:rsid w:val="00E8488B"/>
    <w:rsid w:val="00E86257"/>
    <w:rsid w:val="00E87921"/>
    <w:rsid w:val="00E90738"/>
    <w:rsid w:val="00E92304"/>
    <w:rsid w:val="00E92558"/>
    <w:rsid w:val="00E933E7"/>
    <w:rsid w:val="00E93443"/>
    <w:rsid w:val="00E95A4E"/>
    <w:rsid w:val="00E95EB3"/>
    <w:rsid w:val="00E967FD"/>
    <w:rsid w:val="00E97189"/>
    <w:rsid w:val="00EA0BDF"/>
    <w:rsid w:val="00EA10C4"/>
    <w:rsid w:val="00EA13A8"/>
    <w:rsid w:val="00EA151A"/>
    <w:rsid w:val="00EA4E8A"/>
    <w:rsid w:val="00EA4FFD"/>
    <w:rsid w:val="00EA6EAA"/>
    <w:rsid w:val="00EA794A"/>
    <w:rsid w:val="00EA79A4"/>
    <w:rsid w:val="00EB0128"/>
    <w:rsid w:val="00EB05AB"/>
    <w:rsid w:val="00EB12E3"/>
    <w:rsid w:val="00EB18AB"/>
    <w:rsid w:val="00EB2E59"/>
    <w:rsid w:val="00EB386B"/>
    <w:rsid w:val="00EB3A2D"/>
    <w:rsid w:val="00EB3E57"/>
    <w:rsid w:val="00EB3F27"/>
    <w:rsid w:val="00EB4307"/>
    <w:rsid w:val="00EB5311"/>
    <w:rsid w:val="00EB5AB5"/>
    <w:rsid w:val="00EB5D1C"/>
    <w:rsid w:val="00EB5F48"/>
    <w:rsid w:val="00EC0ADB"/>
    <w:rsid w:val="00EC0D38"/>
    <w:rsid w:val="00EC1C80"/>
    <w:rsid w:val="00EC1F46"/>
    <w:rsid w:val="00EC24F8"/>
    <w:rsid w:val="00EC2546"/>
    <w:rsid w:val="00EC300D"/>
    <w:rsid w:val="00EC34F3"/>
    <w:rsid w:val="00EC3B59"/>
    <w:rsid w:val="00EC4381"/>
    <w:rsid w:val="00EC43CE"/>
    <w:rsid w:val="00EC472D"/>
    <w:rsid w:val="00EC55ED"/>
    <w:rsid w:val="00EC67D3"/>
    <w:rsid w:val="00EC6FED"/>
    <w:rsid w:val="00EC7040"/>
    <w:rsid w:val="00EC73BD"/>
    <w:rsid w:val="00EC7420"/>
    <w:rsid w:val="00ED194E"/>
    <w:rsid w:val="00ED2D3C"/>
    <w:rsid w:val="00ED3830"/>
    <w:rsid w:val="00ED38BA"/>
    <w:rsid w:val="00ED5319"/>
    <w:rsid w:val="00ED5A0F"/>
    <w:rsid w:val="00ED675D"/>
    <w:rsid w:val="00ED6C83"/>
    <w:rsid w:val="00ED724F"/>
    <w:rsid w:val="00EE08C2"/>
    <w:rsid w:val="00EE0C9E"/>
    <w:rsid w:val="00EE1099"/>
    <w:rsid w:val="00EE1C1F"/>
    <w:rsid w:val="00EE2A66"/>
    <w:rsid w:val="00EE2F57"/>
    <w:rsid w:val="00EE4598"/>
    <w:rsid w:val="00EE5D96"/>
    <w:rsid w:val="00EE6765"/>
    <w:rsid w:val="00EE7C25"/>
    <w:rsid w:val="00EF0014"/>
    <w:rsid w:val="00EF09EA"/>
    <w:rsid w:val="00EF0E89"/>
    <w:rsid w:val="00EF171F"/>
    <w:rsid w:val="00EF20C2"/>
    <w:rsid w:val="00EF275A"/>
    <w:rsid w:val="00EF3291"/>
    <w:rsid w:val="00EF3D02"/>
    <w:rsid w:val="00EF4D5A"/>
    <w:rsid w:val="00EF4FEA"/>
    <w:rsid w:val="00EF5045"/>
    <w:rsid w:val="00EF51E6"/>
    <w:rsid w:val="00EF5262"/>
    <w:rsid w:val="00EF5998"/>
    <w:rsid w:val="00EF5E98"/>
    <w:rsid w:val="00EF6992"/>
    <w:rsid w:val="00EF6C4A"/>
    <w:rsid w:val="00F00A1D"/>
    <w:rsid w:val="00F00CE2"/>
    <w:rsid w:val="00F012BA"/>
    <w:rsid w:val="00F01C73"/>
    <w:rsid w:val="00F02033"/>
    <w:rsid w:val="00F023DC"/>
    <w:rsid w:val="00F03530"/>
    <w:rsid w:val="00F04462"/>
    <w:rsid w:val="00F04BA5"/>
    <w:rsid w:val="00F0510C"/>
    <w:rsid w:val="00F05BFF"/>
    <w:rsid w:val="00F063BB"/>
    <w:rsid w:val="00F0699D"/>
    <w:rsid w:val="00F07072"/>
    <w:rsid w:val="00F07D9A"/>
    <w:rsid w:val="00F07FBD"/>
    <w:rsid w:val="00F1071F"/>
    <w:rsid w:val="00F11740"/>
    <w:rsid w:val="00F11F3B"/>
    <w:rsid w:val="00F12232"/>
    <w:rsid w:val="00F12C0A"/>
    <w:rsid w:val="00F136F1"/>
    <w:rsid w:val="00F1389F"/>
    <w:rsid w:val="00F152FA"/>
    <w:rsid w:val="00F15CA9"/>
    <w:rsid w:val="00F16B3A"/>
    <w:rsid w:val="00F16F29"/>
    <w:rsid w:val="00F16F78"/>
    <w:rsid w:val="00F1703A"/>
    <w:rsid w:val="00F20093"/>
    <w:rsid w:val="00F21E1B"/>
    <w:rsid w:val="00F238D0"/>
    <w:rsid w:val="00F24977"/>
    <w:rsid w:val="00F266D5"/>
    <w:rsid w:val="00F277BC"/>
    <w:rsid w:val="00F279AC"/>
    <w:rsid w:val="00F27A58"/>
    <w:rsid w:val="00F27C72"/>
    <w:rsid w:val="00F30105"/>
    <w:rsid w:val="00F30528"/>
    <w:rsid w:val="00F3059D"/>
    <w:rsid w:val="00F305CE"/>
    <w:rsid w:val="00F30890"/>
    <w:rsid w:val="00F30926"/>
    <w:rsid w:val="00F30E37"/>
    <w:rsid w:val="00F30FA4"/>
    <w:rsid w:val="00F32AA1"/>
    <w:rsid w:val="00F32E30"/>
    <w:rsid w:val="00F334ED"/>
    <w:rsid w:val="00F340EF"/>
    <w:rsid w:val="00F34204"/>
    <w:rsid w:val="00F34562"/>
    <w:rsid w:val="00F34A18"/>
    <w:rsid w:val="00F350EC"/>
    <w:rsid w:val="00F35783"/>
    <w:rsid w:val="00F35E01"/>
    <w:rsid w:val="00F35F1B"/>
    <w:rsid w:val="00F36216"/>
    <w:rsid w:val="00F36235"/>
    <w:rsid w:val="00F362A4"/>
    <w:rsid w:val="00F3778C"/>
    <w:rsid w:val="00F37CCC"/>
    <w:rsid w:val="00F403A6"/>
    <w:rsid w:val="00F422D8"/>
    <w:rsid w:val="00F4260A"/>
    <w:rsid w:val="00F42BBA"/>
    <w:rsid w:val="00F43C50"/>
    <w:rsid w:val="00F4564B"/>
    <w:rsid w:val="00F45B2D"/>
    <w:rsid w:val="00F467CE"/>
    <w:rsid w:val="00F50B49"/>
    <w:rsid w:val="00F519C8"/>
    <w:rsid w:val="00F52BCE"/>
    <w:rsid w:val="00F53007"/>
    <w:rsid w:val="00F5331A"/>
    <w:rsid w:val="00F53724"/>
    <w:rsid w:val="00F53B74"/>
    <w:rsid w:val="00F53E67"/>
    <w:rsid w:val="00F54F02"/>
    <w:rsid w:val="00F55543"/>
    <w:rsid w:val="00F55566"/>
    <w:rsid w:val="00F55B58"/>
    <w:rsid w:val="00F56378"/>
    <w:rsid w:val="00F56759"/>
    <w:rsid w:val="00F5675D"/>
    <w:rsid w:val="00F56783"/>
    <w:rsid w:val="00F56960"/>
    <w:rsid w:val="00F57E37"/>
    <w:rsid w:val="00F60179"/>
    <w:rsid w:val="00F60249"/>
    <w:rsid w:val="00F60D2D"/>
    <w:rsid w:val="00F617D8"/>
    <w:rsid w:val="00F6226C"/>
    <w:rsid w:val="00F6295F"/>
    <w:rsid w:val="00F62CEC"/>
    <w:rsid w:val="00F62E25"/>
    <w:rsid w:val="00F63043"/>
    <w:rsid w:val="00F6349D"/>
    <w:rsid w:val="00F63AA0"/>
    <w:rsid w:val="00F64261"/>
    <w:rsid w:val="00F64853"/>
    <w:rsid w:val="00F648A1"/>
    <w:rsid w:val="00F651A7"/>
    <w:rsid w:val="00F65335"/>
    <w:rsid w:val="00F65D9A"/>
    <w:rsid w:val="00F66E61"/>
    <w:rsid w:val="00F672CE"/>
    <w:rsid w:val="00F675C8"/>
    <w:rsid w:val="00F6768F"/>
    <w:rsid w:val="00F7081B"/>
    <w:rsid w:val="00F7185F"/>
    <w:rsid w:val="00F721CA"/>
    <w:rsid w:val="00F7286B"/>
    <w:rsid w:val="00F738A9"/>
    <w:rsid w:val="00F73DD6"/>
    <w:rsid w:val="00F744A3"/>
    <w:rsid w:val="00F751A2"/>
    <w:rsid w:val="00F75266"/>
    <w:rsid w:val="00F763AD"/>
    <w:rsid w:val="00F76DC5"/>
    <w:rsid w:val="00F77849"/>
    <w:rsid w:val="00F77D41"/>
    <w:rsid w:val="00F77DA5"/>
    <w:rsid w:val="00F8013D"/>
    <w:rsid w:val="00F8225C"/>
    <w:rsid w:val="00F833E2"/>
    <w:rsid w:val="00F8350F"/>
    <w:rsid w:val="00F83B4F"/>
    <w:rsid w:val="00F84431"/>
    <w:rsid w:val="00F845A8"/>
    <w:rsid w:val="00F85D06"/>
    <w:rsid w:val="00F85FBB"/>
    <w:rsid w:val="00F867F0"/>
    <w:rsid w:val="00F872A6"/>
    <w:rsid w:val="00F87834"/>
    <w:rsid w:val="00F9008F"/>
    <w:rsid w:val="00F90281"/>
    <w:rsid w:val="00F90FB9"/>
    <w:rsid w:val="00F936C6"/>
    <w:rsid w:val="00F93AC2"/>
    <w:rsid w:val="00F93D44"/>
    <w:rsid w:val="00F949BA"/>
    <w:rsid w:val="00F95A95"/>
    <w:rsid w:val="00F965C7"/>
    <w:rsid w:val="00F97817"/>
    <w:rsid w:val="00F97829"/>
    <w:rsid w:val="00FA0226"/>
    <w:rsid w:val="00FA0AD0"/>
    <w:rsid w:val="00FA0CA8"/>
    <w:rsid w:val="00FA12C2"/>
    <w:rsid w:val="00FA1C58"/>
    <w:rsid w:val="00FA2E8B"/>
    <w:rsid w:val="00FA343A"/>
    <w:rsid w:val="00FA370C"/>
    <w:rsid w:val="00FA39D5"/>
    <w:rsid w:val="00FA3AF9"/>
    <w:rsid w:val="00FA3EC7"/>
    <w:rsid w:val="00FA52E7"/>
    <w:rsid w:val="00FA59F1"/>
    <w:rsid w:val="00FA5BAB"/>
    <w:rsid w:val="00FA5D7E"/>
    <w:rsid w:val="00FA65EB"/>
    <w:rsid w:val="00FA6CB9"/>
    <w:rsid w:val="00FA72B2"/>
    <w:rsid w:val="00FA754F"/>
    <w:rsid w:val="00FA7BA9"/>
    <w:rsid w:val="00FB021F"/>
    <w:rsid w:val="00FB063F"/>
    <w:rsid w:val="00FB0AFD"/>
    <w:rsid w:val="00FB0BCB"/>
    <w:rsid w:val="00FB0C2B"/>
    <w:rsid w:val="00FB0EFA"/>
    <w:rsid w:val="00FB0F39"/>
    <w:rsid w:val="00FB1B59"/>
    <w:rsid w:val="00FB2977"/>
    <w:rsid w:val="00FB3321"/>
    <w:rsid w:val="00FB3412"/>
    <w:rsid w:val="00FB3A20"/>
    <w:rsid w:val="00FB4791"/>
    <w:rsid w:val="00FB4ACE"/>
    <w:rsid w:val="00FB54E9"/>
    <w:rsid w:val="00FB5C9D"/>
    <w:rsid w:val="00FB628C"/>
    <w:rsid w:val="00FC1337"/>
    <w:rsid w:val="00FC1B54"/>
    <w:rsid w:val="00FC212D"/>
    <w:rsid w:val="00FC2298"/>
    <w:rsid w:val="00FC241A"/>
    <w:rsid w:val="00FC279C"/>
    <w:rsid w:val="00FC28B2"/>
    <w:rsid w:val="00FC5296"/>
    <w:rsid w:val="00FC5F79"/>
    <w:rsid w:val="00FC60E1"/>
    <w:rsid w:val="00FC6AA8"/>
    <w:rsid w:val="00FC7186"/>
    <w:rsid w:val="00FC7FFB"/>
    <w:rsid w:val="00FD061C"/>
    <w:rsid w:val="00FD0828"/>
    <w:rsid w:val="00FD0B0C"/>
    <w:rsid w:val="00FD0DE5"/>
    <w:rsid w:val="00FD1F77"/>
    <w:rsid w:val="00FD20AB"/>
    <w:rsid w:val="00FD2129"/>
    <w:rsid w:val="00FD222E"/>
    <w:rsid w:val="00FD2772"/>
    <w:rsid w:val="00FD2A7A"/>
    <w:rsid w:val="00FD2C67"/>
    <w:rsid w:val="00FD3107"/>
    <w:rsid w:val="00FD3263"/>
    <w:rsid w:val="00FD3BC1"/>
    <w:rsid w:val="00FD4C66"/>
    <w:rsid w:val="00FD4D91"/>
    <w:rsid w:val="00FD545A"/>
    <w:rsid w:val="00FD59DD"/>
    <w:rsid w:val="00FD61A8"/>
    <w:rsid w:val="00FD726D"/>
    <w:rsid w:val="00FE0E62"/>
    <w:rsid w:val="00FE4182"/>
    <w:rsid w:val="00FE45FA"/>
    <w:rsid w:val="00FE6331"/>
    <w:rsid w:val="00FE720A"/>
    <w:rsid w:val="00FE7A08"/>
    <w:rsid w:val="00FF1242"/>
    <w:rsid w:val="00FF12A3"/>
    <w:rsid w:val="00FF284D"/>
    <w:rsid w:val="00FF3211"/>
    <w:rsid w:val="00FF332C"/>
    <w:rsid w:val="00FF3AA6"/>
    <w:rsid w:val="00FF432B"/>
    <w:rsid w:val="00FF4C82"/>
    <w:rsid w:val="00FF5598"/>
    <w:rsid w:val="00FF5BD2"/>
    <w:rsid w:val="00FF6589"/>
    <w:rsid w:val="00FF674D"/>
    <w:rsid w:val="00FF7737"/>
    <w:rsid w:val="00FF7A55"/>
    <w:rsid w:val="00FF7F2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96CC9"/>
  <w15:docId w15:val="{039B1BE9-1574-4296-9418-A03ADD10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9"/>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3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uiPriority w:val="34"/>
    <w:qFormat/>
    <w:rsid w:val="00CF1DCE"/>
    <w:pPr>
      <w:ind w:left="720"/>
      <w:contextualSpacing/>
    </w:pPr>
  </w:style>
  <w:style w:type="paragraph" w:styleId="BodyTextIndent">
    <w:name w:val="Body Text Indent"/>
    <w:basedOn w:val="Normal"/>
    <w:link w:val="BodyTextIndentChar"/>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rsid w:val="00815F4F"/>
    <w:rPr>
      <w:rFonts w:ascii="Bookman Old Style" w:eastAsia="Times New Roman" w:hAnsi="Bookman Old Style" w:cs="Times New Roman"/>
      <w:sz w:val="24"/>
      <w:szCs w:val="24"/>
    </w:rPr>
  </w:style>
  <w:style w:type="paragraph" w:customStyle="1" w:styleId="ETDBodyText">
    <w:name w:val="ETDBodyText"/>
    <w:basedOn w:val="Normal"/>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rsid w:val="008B1FC3"/>
  </w:style>
  <w:style w:type="paragraph" w:styleId="BodyText3">
    <w:name w:val="Body Text 3"/>
    <w:basedOn w:val="Normal"/>
    <w:link w:val="BodyText3Char"/>
    <w:uiPriority w:val="99"/>
    <w:semiHidden/>
    <w:unhideWhenUsed/>
    <w:rsid w:val="003D30C4"/>
    <w:pPr>
      <w:spacing w:after="120"/>
    </w:pPr>
    <w:rPr>
      <w:sz w:val="16"/>
      <w:szCs w:val="16"/>
    </w:rPr>
  </w:style>
  <w:style w:type="character" w:customStyle="1" w:styleId="BodyText3Char">
    <w:name w:val="Body Text 3 Char"/>
    <w:basedOn w:val="DefaultParagraphFont"/>
    <w:link w:val="BodyText3"/>
    <w:uiPriority w:val="99"/>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9"/>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nhideWhenUsed/>
    <w:rsid w:val="00D93A37"/>
    <w:pPr>
      <w:spacing w:after="120"/>
    </w:pPr>
  </w:style>
  <w:style w:type="character" w:customStyle="1" w:styleId="BodyTextChar">
    <w:name w:val="Body Text Char"/>
    <w:basedOn w:val="DefaultParagraphFont"/>
    <w:link w:val="BodyText"/>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semiHidden/>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uiPriority w:val="99"/>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uiPriority w:val="99"/>
    <w:rsid w:val="00D04876"/>
    <w:rPr>
      <w:rFonts w:cs="ZXSYWP+MinionPro-Cn"/>
      <w:color w:val="000000"/>
      <w:sz w:val="54"/>
      <w:szCs w:val="54"/>
    </w:rPr>
  </w:style>
  <w:style w:type="character" w:customStyle="1" w:styleId="A9">
    <w:name w:val="A9"/>
    <w:uiPriority w:val="9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A05FD4"/>
  </w:style>
  <w:style w:type="character" w:styleId="LineNumber">
    <w:name w:val="line number"/>
    <w:basedOn w:val="DefaultParagraphFont"/>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iPriority w:val="99"/>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59"/>
    <w:rsid w:val="0030196B"/>
    <w:pPr>
      <w:spacing w:line="240" w:lineRule="auto"/>
      <w:jc w:val="left"/>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
    <w:name w:val="Pa1"/>
    <w:basedOn w:val="Default"/>
    <w:next w:val="Default"/>
    <w:uiPriority w:val="99"/>
    <w:rsid w:val="006D7CF7"/>
    <w:pPr>
      <w:spacing w:line="241" w:lineRule="atLeast"/>
      <w:jc w:val="left"/>
    </w:pPr>
    <w:rPr>
      <w:rFonts w:ascii="EU-B3" w:eastAsiaTheme="minorEastAsia" w:hAnsi="EU-B3" w:cstheme="minorBidi"/>
      <w:color w:val="auto"/>
    </w:rPr>
  </w:style>
  <w:style w:type="character" w:customStyle="1" w:styleId="A3">
    <w:name w:val="A3"/>
    <w:uiPriority w:val="99"/>
    <w:rsid w:val="00040630"/>
    <w:rPr>
      <w:rFonts w:cs="Kozuka Mincho Pro"/>
      <w:b/>
      <w:bCs/>
      <w:color w:val="000000"/>
      <w:sz w:val="37"/>
      <w:szCs w:val="37"/>
    </w:rPr>
  </w:style>
  <w:style w:type="paragraph" w:customStyle="1" w:styleId="Pa30">
    <w:name w:val="Pa30"/>
    <w:basedOn w:val="Normal"/>
    <w:next w:val="Normal"/>
    <w:uiPriority w:val="99"/>
    <w:rsid w:val="00040630"/>
    <w:pPr>
      <w:autoSpaceDE w:val="0"/>
      <w:autoSpaceDN w:val="0"/>
      <w:adjustRightInd w:val="0"/>
      <w:spacing w:line="161" w:lineRule="atLeast"/>
      <w:jc w:val="left"/>
    </w:pPr>
    <w:rPr>
      <w:rFonts w:ascii="Times New Roman" w:eastAsiaTheme="minorHAnsi" w:hAnsi="Times New Roman" w:cs="Times New Roman"/>
      <w:sz w:val="24"/>
      <w:szCs w:val="24"/>
      <w:lang w:val="en-IN"/>
    </w:rPr>
  </w:style>
  <w:style w:type="paragraph" w:customStyle="1" w:styleId="Pa6">
    <w:name w:val="Pa6"/>
    <w:basedOn w:val="Normal"/>
    <w:next w:val="Normal"/>
    <w:uiPriority w:val="99"/>
    <w:rsid w:val="00040630"/>
    <w:pPr>
      <w:autoSpaceDE w:val="0"/>
      <w:autoSpaceDN w:val="0"/>
      <w:adjustRightInd w:val="0"/>
      <w:spacing w:line="211" w:lineRule="atLeast"/>
      <w:jc w:val="left"/>
    </w:pPr>
    <w:rPr>
      <w:rFonts w:ascii="Times New Roman" w:eastAsiaTheme="minorHAnsi" w:hAnsi="Times New Roman" w:cs="Times New Roman"/>
      <w:sz w:val="24"/>
      <w:szCs w:val="24"/>
      <w:lang w:val="en-IN"/>
    </w:rPr>
  </w:style>
  <w:style w:type="character" w:customStyle="1" w:styleId="A1">
    <w:name w:val="A1"/>
    <w:uiPriority w:val="99"/>
    <w:rsid w:val="00040630"/>
    <w:rPr>
      <w:rFonts w:ascii="Lucida Sans" w:hAnsi="Lucida Sans" w:cs="Lucida Sans"/>
      <w:color w:val="000000"/>
      <w:sz w:val="15"/>
      <w:szCs w:val="15"/>
    </w:rPr>
  </w:style>
  <w:style w:type="numbering" w:customStyle="1" w:styleId="NoList1">
    <w:name w:val="No List1"/>
    <w:next w:val="NoList"/>
    <w:uiPriority w:val="99"/>
    <w:semiHidden/>
    <w:unhideWhenUsed/>
    <w:rsid w:val="00A7593B"/>
  </w:style>
  <w:style w:type="paragraph" w:styleId="BlockText">
    <w:name w:val="Block Text"/>
    <w:basedOn w:val="Normal"/>
    <w:rsid w:val="00A7593B"/>
    <w:pPr>
      <w:spacing w:line="240" w:lineRule="auto"/>
      <w:ind w:left="720" w:right="1260"/>
    </w:pPr>
    <w:rPr>
      <w:rFonts w:ascii="Times New Roman" w:eastAsia="Times New Roman" w:hAnsi="Times New Roman" w:cs="Times New Roman"/>
      <w:sz w:val="24"/>
      <w:szCs w:val="24"/>
    </w:rPr>
  </w:style>
  <w:style w:type="paragraph" w:styleId="PlainText">
    <w:name w:val="Plain Text"/>
    <w:basedOn w:val="Normal"/>
    <w:link w:val="PlainTextChar"/>
    <w:rsid w:val="00A7593B"/>
    <w:pPr>
      <w:spacing w:line="240" w:lineRule="auto"/>
      <w:jc w:val="left"/>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7593B"/>
    <w:rPr>
      <w:rFonts w:ascii="Courier New" w:eastAsia="Times New Roman" w:hAnsi="Courier New" w:cs="Times New Roman"/>
      <w:sz w:val="20"/>
      <w:szCs w:val="20"/>
    </w:rPr>
  </w:style>
  <w:style w:type="table" w:styleId="LightGrid-Accent3">
    <w:name w:val="Light Grid Accent 3"/>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2">
    <w:name w:val="Light Grid Accent 2"/>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2">
    <w:name w:val="Table Grid2"/>
    <w:basedOn w:val="TableNormal"/>
    <w:next w:val="TableGrid"/>
    <w:uiPriority w:val="59"/>
    <w:rsid w:val="00A7593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D78B4"/>
    <w:pPr>
      <w:spacing w:line="240" w:lineRule="auto"/>
      <w:jc w:val="left"/>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EC1C80"/>
  </w:style>
  <w:style w:type="paragraph" w:customStyle="1" w:styleId="Pa4">
    <w:name w:val="Pa4"/>
    <w:basedOn w:val="Normal"/>
    <w:next w:val="Normal"/>
    <w:uiPriority w:val="99"/>
    <w:rsid w:val="00A237CA"/>
    <w:pPr>
      <w:autoSpaceDE w:val="0"/>
      <w:autoSpaceDN w:val="0"/>
      <w:adjustRightInd w:val="0"/>
      <w:spacing w:line="261" w:lineRule="atLeast"/>
      <w:jc w:val="left"/>
    </w:pPr>
    <w:rPr>
      <w:rFonts w:ascii="ITC Stone Sans" w:eastAsia="Calibri" w:hAnsi="ITC Stone Sans" w:cs="Arial"/>
      <w:sz w:val="24"/>
      <w:szCs w:val="24"/>
      <w:lang w:val="en-IN" w:eastAsia="en-IN"/>
    </w:rPr>
  </w:style>
  <w:style w:type="paragraph" w:customStyle="1" w:styleId="Pa14">
    <w:name w:val="Pa14"/>
    <w:basedOn w:val="Default"/>
    <w:next w:val="Default"/>
    <w:uiPriority w:val="99"/>
    <w:rsid w:val="00A237CA"/>
    <w:pPr>
      <w:spacing w:line="221" w:lineRule="atLeast"/>
      <w:jc w:val="left"/>
    </w:pPr>
    <w:rPr>
      <w:rFonts w:ascii="Garamond" w:eastAsia="Calibri" w:hAnsi="Garamond" w:cs="Arial"/>
      <w:color w:val="auto"/>
      <w:lang w:val="en-IN" w:eastAsia="en-IN"/>
    </w:rPr>
  </w:style>
  <w:style w:type="paragraph" w:customStyle="1" w:styleId="Pa18">
    <w:name w:val="Pa18"/>
    <w:basedOn w:val="Default"/>
    <w:next w:val="Default"/>
    <w:uiPriority w:val="99"/>
    <w:rsid w:val="00A237CA"/>
    <w:pPr>
      <w:spacing w:line="161" w:lineRule="atLeast"/>
      <w:jc w:val="left"/>
    </w:pPr>
    <w:rPr>
      <w:rFonts w:ascii="Garamond" w:eastAsia="Calibri" w:hAnsi="Garamond" w:cs="Arial"/>
      <w:color w:val="auto"/>
      <w:lang w:val="en-IN" w:eastAsia="en-IN"/>
    </w:rPr>
  </w:style>
  <w:style w:type="character" w:customStyle="1" w:styleId="ref-journal">
    <w:name w:val="ref-journal"/>
    <w:basedOn w:val="DefaultParagraphFont"/>
    <w:rsid w:val="00904709"/>
  </w:style>
  <w:style w:type="character" w:customStyle="1" w:styleId="ref-vol">
    <w:name w:val="ref-vol"/>
    <w:basedOn w:val="DefaultParagraphFont"/>
    <w:rsid w:val="00904709"/>
  </w:style>
  <w:style w:type="character" w:customStyle="1" w:styleId="element-citation">
    <w:name w:val="element-citation"/>
    <w:basedOn w:val="DefaultParagraphFont"/>
    <w:rsid w:val="009C61DE"/>
  </w:style>
  <w:style w:type="table" w:customStyle="1" w:styleId="LightShading4">
    <w:name w:val="Light Shading4"/>
    <w:basedOn w:val="TableNormal"/>
    <w:uiPriority w:val="60"/>
    <w:rsid w:val="00063423"/>
    <w:pPr>
      <w:spacing w:line="240" w:lineRule="auto"/>
      <w:jc w:val="left"/>
    </w:pPr>
    <w:rPr>
      <w:color w:val="000000" w:themeColor="text1" w:themeShade="BF"/>
      <w:lang w:val="en-MY"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Emphasis">
    <w:name w:val="Subtle Emphasis"/>
    <w:basedOn w:val="DefaultParagraphFont"/>
    <w:uiPriority w:val="19"/>
    <w:qFormat/>
    <w:rsid w:val="002A0D28"/>
    <w:rPr>
      <w:i/>
      <w:iCs/>
      <w:color w:val="808080" w:themeColor="text1" w:themeTint="7F"/>
    </w:rPr>
  </w:style>
  <w:style w:type="character" w:customStyle="1" w:styleId="slug-pub-date">
    <w:name w:val="slug-pub-date"/>
    <w:basedOn w:val="DefaultParagraphFont"/>
    <w:rsid w:val="00932A9B"/>
  </w:style>
  <w:style w:type="character" w:customStyle="1" w:styleId="slug-doi-wrapper">
    <w:name w:val="slug-doi-wrapper"/>
    <w:basedOn w:val="DefaultParagraphFont"/>
    <w:rsid w:val="00932A9B"/>
  </w:style>
  <w:style w:type="character" w:customStyle="1" w:styleId="slug-doi">
    <w:name w:val="slug-doi"/>
    <w:basedOn w:val="DefaultParagraphFont"/>
    <w:rsid w:val="00932A9B"/>
  </w:style>
  <w:style w:type="character" w:customStyle="1" w:styleId="cit-pub-date">
    <w:name w:val="cit-pub-date"/>
    <w:basedOn w:val="DefaultParagraphFont"/>
    <w:rsid w:val="00853F6C"/>
  </w:style>
  <w:style w:type="character" w:customStyle="1" w:styleId="cit-source">
    <w:name w:val="cit-source"/>
    <w:basedOn w:val="DefaultParagraphFont"/>
    <w:rsid w:val="00853F6C"/>
  </w:style>
  <w:style w:type="character" w:customStyle="1" w:styleId="cit-fpage">
    <w:name w:val="cit-fpage"/>
    <w:basedOn w:val="DefaultParagraphFont"/>
    <w:rsid w:val="00853F6C"/>
  </w:style>
  <w:style w:type="paragraph" w:customStyle="1" w:styleId="Normal13pt">
    <w:name w:val="Normal + 13pt"/>
    <w:basedOn w:val="Normal"/>
    <w:link w:val="Normal13ptChar"/>
    <w:rsid w:val="00356805"/>
    <w:pPr>
      <w:spacing w:line="240" w:lineRule="auto"/>
      <w:jc w:val="left"/>
    </w:pPr>
    <w:rPr>
      <w:rFonts w:ascii="Times New Roman" w:eastAsia="Times New Roman" w:hAnsi="Times New Roman" w:cs="Times New Roman"/>
      <w:sz w:val="24"/>
      <w:szCs w:val="24"/>
    </w:rPr>
  </w:style>
  <w:style w:type="character" w:customStyle="1" w:styleId="Normal13ptChar">
    <w:name w:val="Normal + 13pt Char"/>
    <w:basedOn w:val="DefaultParagraphFont"/>
    <w:link w:val="Normal13pt"/>
    <w:rsid w:val="00356805"/>
    <w:rPr>
      <w:rFonts w:ascii="Times New Roman" w:eastAsia="Times New Roman" w:hAnsi="Times New Roman" w:cs="Times New Roman"/>
      <w:sz w:val="24"/>
      <w:szCs w:val="24"/>
    </w:rPr>
  </w:style>
  <w:style w:type="character" w:customStyle="1" w:styleId="ti2">
    <w:name w:val="ti2"/>
    <w:basedOn w:val="DefaultParagraphFont"/>
    <w:rsid w:val="00356805"/>
    <w:rPr>
      <w:sz w:val="22"/>
      <w:szCs w:val="22"/>
    </w:rPr>
  </w:style>
  <w:style w:type="table" w:customStyle="1" w:styleId="LightList3">
    <w:name w:val="Light List3"/>
    <w:basedOn w:val="TableNormal"/>
    <w:uiPriority w:val="61"/>
    <w:rsid w:val="00261045"/>
    <w:pPr>
      <w:spacing w:line="240" w:lineRule="auto"/>
      <w:jc w:val="left"/>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w-headline">
    <w:name w:val="mw-headline"/>
    <w:basedOn w:val="DefaultParagraphFont"/>
    <w:rsid w:val="00F36216"/>
  </w:style>
  <w:style w:type="paragraph" w:customStyle="1" w:styleId="CM16">
    <w:name w:val="CM16"/>
    <w:basedOn w:val="Normal"/>
    <w:next w:val="Normal"/>
    <w:uiPriority w:val="99"/>
    <w:rsid w:val="00CE2C9E"/>
    <w:pPr>
      <w:widowControl w:val="0"/>
      <w:autoSpaceDE w:val="0"/>
      <w:autoSpaceDN w:val="0"/>
      <w:adjustRightInd w:val="0"/>
      <w:spacing w:after="130" w:line="240" w:lineRule="auto"/>
      <w:jc w:val="left"/>
    </w:pPr>
    <w:rPr>
      <w:rFonts w:ascii="Times New Roman" w:eastAsia="Times New Roman" w:hAnsi="Times New Roman" w:cs="Mangal"/>
      <w:sz w:val="24"/>
      <w:szCs w:val="24"/>
      <w:lang w:bidi="mr-IN"/>
    </w:rPr>
  </w:style>
  <w:style w:type="paragraph" w:customStyle="1" w:styleId="CM6">
    <w:name w:val="CM6"/>
    <w:basedOn w:val="Normal"/>
    <w:next w:val="Normal"/>
    <w:rsid w:val="00CE2C9E"/>
    <w:pPr>
      <w:widowControl w:val="0"/>
      <w:autoSpaceDE w:val="0"/>
      <w:autoSpaceDN w:val="0"/>
      <w:adjustRightInd w:val="0"/>
      <w:spacing w:line="391" w:lineRule="atLeast"/>
      <w:jc w:val="left"/>
    </w:pPr>
    <w:rPr>
      <w:rFonts w:ascii="Times New Roman" w:eastAsia="Times New Roman" w:hAnsi="Times New Roman" w:cs="Mangal"/>
      <w:sz w:val="24"/>
      <w:szCs w:val="24"/>
      <w:lang w:bidi="mr-IN"/>
    </w:rPr>
  </w:style>
  <w:style w:type="paragraph" w:customStyle="1" w:styleId="CM7">
    <w:name w:val="CM7"/>
    <w:basedOn w:val="Normal"/>
    <w:next w:val="Normal"/>
    <w:rsid w:val="00CE2C9E"/>
    <w:pPr>
      <w:widowControl w:val="0"/>
      <w:autoSpaceDE w:val="0"/>
      <w:autoSpaceDN w:val="0"/>
      <w:adjustRightInd w:val="0"/>
      <w:spacing w:line="391" w:lineRule="atLeast"/>
      <w:jc w:val="left"/>
    </w:pPr>
    <w:rPr>
      <w:rFonts w:ascii="Times New Roman" w:eastAsia="Times New Roman" w:hAnsi="Times New Roman" w:cs="Mangal"/>
      <w:sz w:val="24"/>
      <w:szCs w:val="24"/>
      <w:lang w:bidi="mr-IN"/>
    </w:rPr>
  </w:style>
  <w:style w:type="paragraph" w:customStyle="1" w:styleId="CM17">
    <w:name w:val="CM17"/>
    <w:basedOn w:val="Normal"/>
    <w:next w:val="Normal"/>
    <w:uiPriority w:val="99"/>
    <w:rsid w:val="00CE2C9E"/>
    <w:pPr>
      <w:widowControl w:val="0"/>
      <w:autoSpaceDE w:val="0"/>
      <w:autoSpaceDN w:val="0"/>
      <w:adjustRightInd w:val="0"/>
      <w:spacing w:after="498" w:line="240" w:lineRule="auto"/>
      <w:jc w:val="left"/>
    </w:pPr>
    <w:rPr>
      <w:rFonts w:ascii="Times New Roman" w:eastAsia="Times New Roman" w:hAnsi="Times New Roman" w:cs="Mangal"/>
      <w:sz w:val="24"/>
      <w:szCs w:val="24"/>
      <w:lang w:bidi="mr-IN"/>
    </w:rPr>
  </w:style>
  <w:style w:type="paragraph" w:customStyle="1" w:styleId="CM1">
    <w:name w:val="CM1"/>
    <w:basedOn w:val="Normal"/>
    <w:next w:val="Normal"/>
    <w:rsid w:val="00CE2C9E"/>
    <w:pPr>
      <w:widowControl w:val="0"/>
      <w:autoSpaceDE w:val="0"/>
      <w:autoSpaceDN w:val="0"/>
      <w:adjustRightInd w:val="0"/>
      <w:spacing w:line="240" w:lineRule="auto"/>
      <w:jc w:val="left"/>
    </w:pPr>
    <w:rPr>
      <w:rFonts w:ascii="Times New Roman" w:eastAsia="Times New Roman" w:hAnsi="Times New Roman" w:cs="Mangal"/>
      <w:sz w:val="24"/>
      <w:szCs w:val="24"/>
      <w:lang w:bidi="mr-IN"/>
    </w:rPr>
  </w:style>
  <w:style w:type="paragraph" w:customStyle="1" w:styleId="CM5">
    <w:name w:val="CM5"/>
    <w:basedOn w:val="Normal"/>
    <w:next w:val="Normal"/>
    <w:uiPriority w:val="99"/>
    <w:rsid w:val="00CE2C9E"/>
    <w:pPr>
      <w:widowControl w:val="0"/>
      <w:autoSpaceDE w:val="0"/>
      <w:autoSpaceDN w:val="0"/>
      <w:adjustRightInd w:val="0"/>
      <w:spacing w:line="240" w:lineRule="auto"/>
      <w:jc w:val="left"/>
    </w:pPr>
    <w:rPr>
      <w:rFonts w:ascii="Times New Roman" w:eastAsia="Times New Roman" w:hAnsi="Times New Roman" w:cs="Mangal"/>
      <w:sz w:val="24"/>
      <w:szCs w:val="24"/>
      <w:lang w:bidi="mr-IN"/>
    </w:rPr>
  </w:style>
  <w:style w:type="paragraph" w:customStyle="1" w:styleId="CM18">
    <w:name w:val="CM18"/>
    <w:basedOn w:val="Normal"/>
    <w:next w:val="Normal"/>
    <w:uiPriority w:val="99"/>
    <w:rsid w:val="00CE2C9E"/>
    <w:pPr>
      <w:widowControl w:val="0"/>
      <w:autoSpaceDE w:val="0"/>
      <w:autoSpaceDN w:val="0"/>
      <w:adjustRightInd w:val="0"/>
      <w:spacing w:after="383" w:line="240" w:lineRule="auto"/>
      <w:jc w:val="left"/>
    </w:pPr>
    <w:rPr>
      <w:rFonts w:ascii="Times New Roman" w:eastAsia="Times New Roman" w:hAnsi="Times New Roman" w:cs="Mangal"/>
      <w:sz w:val="24"/>
      <w:szCs w:val="24"/>
      <w:lang w:bidi="mr-IN"/>
    </w:rPr>
  </w:style>
  <w:style w:type="paragraph" w:customStyle="1" w:styleId="CM19">
    <w:name w:val="CM19"/>
    <w:basedOn w:val="Normal"/>
    <w:next w:val="Normal"/>
    <w:uiPriority w:val="99"/>
    <w:rsid w:val="00CE2C9E"/>
    <w:pPr>
      <w:widowControl w:val="0"/>
      <w:autoSpaceDE w:val="0"/>
      <w:autoSpaceDN w:val="0"/>
      <w:adjustRightInd w:val="0"/>
      <w:spacing w:after="570" w:line="240" w:lineRule="auto"/>
      <w:jc w:val="left"/>
    </w:pPr>
    <w:rPr>
      <w:rFonts w:ascii="Times New Roman" w:eastAsia="Times New Roman" w:hAnsi="Times New Roman" w:cs="Mangal"/>
      <w:sz w:val="24"/>
      <w:szCs w:val="24"/>
      <w:lang w:bidi="mr-IN"/>
    </w:rPr>
  </w:style>
  <w:style w:type="paragraph" w:customStyle="1" w:styleId="CM9">
    <w:name w:val="CM9"/>
    <w:basedOn w:val="Default"/>
    <w:next w:val="Default"/>
    <w:rsid w:val="00CE2C9E"/>
    <w:pPr>
      <w:widowControl w:val="0"/>
      <w:spacing w:line="391" w:lineRule="atLeast"/>
      <w:jc w:val="left"/>
    </w:pPr>
    <w:rPr>
      <w:rFonts w:eastAsia="Times New Roman" w:cs="Mangal"/>
      <w:color w:val="auto"/>
      <w:lang w:bidi="mr-IN"/>
    </w:rPr>
  </w:style>
  <w:style w:type="paragraph" w:customStyle="1" w:styleId="CM2">
    <w:name w:val="CM2"/>
    <w:basedOn w:val="Default"/>
    <w:next w:val="Default"/>
    <w:rsid w:val="00CE2C9E"/>
    <w:pPr>
      <w:widowControl w:val="0"/>
      <w:spacing w:line="391" w:lineRule="atLeast"/>
      <w:jc w:val="left"/>
    </w:pPr>
    <w:rPr>
      <w:rFonts w:eastAsia="Times New Roman" w:cs="Mangal"/>
      <w:color w:val="auto"/>
      <w:lang w:bidi="mr-IN"/>
    </w:rPr>
  </w:style>
  <w:style w:type="paragraph" w:customStyle="1" w:styleId="CM20">
    <w:name w:val="CM20"/>
    <w:basedOn w:val="Default"/>
    <w:next w:val="Default"/>
    <w:uiPriority w:val="99"/>
    <w:rsid w:val="00CE2C9E"/>
    <w:pPr>
      <w:widowControl w:val="0"/>
      <w:spacing w:after="960"/>
      <w:jc w:val="left"/>
    </w:pPr>
    <w:rPr>
      <w:rFonts w:eastAsia="Times New Roman" w:cs="Mangal"/>
      <w:color w:val="auto"/>
      <w:lang w:bidi="mr-IN"/>
    </w:rPr>
  </w:style>
  <w:style w:type="paragraph" w:customStyle="1" w:styleId="CM8">
    <w:name w:val="CM8"/>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3">
    <w:name w:val="CM3"/>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12">
    <w:name w:val="CM12"/>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22">
    <w:name w:val="CM22"/>
    <w:basedOn w:val="Default"/>
    <w:next w:val="Default"/>
    <w:uiPriority w:val="99"/>
    <w:rsid w:val="00CE2C9E"/>
    <w:pPr>
      <w:widowControl w:val="0"/>
      <w:spacing w:after="1280"/>
      <w:jc w:val="left"/>
    </w:pPr>
    <w:rPr>
      <w:rFonts w:eastAsia="Times New Roman" w:cs="Mangal"/>
      <w:color w:val="auto"/>
      <w:lang w:bidi="mr-IN"/>
    </w:rPr>
  </w:style>
  <w:style w:type="paragraph" w:customStyle="1" w:styleId="CM13">
    <w:name w:val="CM13"/>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10">
    <w:name w:val="CM10"/>
    <w:basedOn w:val="Default"/>
    <w:next w:val="Default"/>
    <w:rsid w:val="00CE2C9E"/>
    <w:pPr>
      <w:widowControl w:val="0"/>
      <w:spacing w:after="225"/>
      <w:jc w:val="left"/>
    </w:pPr>
    <w:rPr>
      <w:rFonts w:eastAsia="Times New Roman" w:cs="Mangal"/>
      <w:color w:val="auto"/>
      <w:lang w:bidi="mr-IN"/>
    </w:rPr>
  </w:style>
  <w:style w:type="table" w:styleId="TableElegant">
    <w:name w:val="Table Elegant"/>
    <w:basedOn w:val="TableNormal"/>
    <w:uiPriority w:val="99"/>
    <w:rsid w:val="00CE2C9E"/>
    <w:pPr>
      <w:spacing w:line="240" w:lineRule="auto"/>
      <w:jc w:val="left"/>
    </w:pPr>
    <w:rPr>
      <w:rFonts w:ascii="Times New Roman" w:eastAsia="Times New Roman" w:hAnsi="Times New Roman" w:cs="Times New Roman"/>
      <w:sz w:val="20"/>
      <w:szCs w:val="20"/>
      <w:lang w:bidi="mr-I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customStyle="1" w:styleId="CM11">
    <w:name w:val="CM11"/>
    <w:basedOn w:val="Default"/>
    <w:next w:val="Default"/>
    <w:uiPriority w:val="99"/>
    <w:rsid w:val="00CE2C9E"/>
    <w:pPr>
      <w:widowControl w:val="0"/>
      <w:spacing w:after="505"/>
      <w:jc w:val="left"/>
    </w:pPr>
    <w:rPr>
      <w:rFonts w:eastAsia="Times New Roman" w:cs="Mangal"/>
      <w:color w:val="auto"/>
      <w:lang w:bidi="mr-IN"/>
    </w:rPr>
  </w:style>
  <w:style w:type="paragraph" w:customStyle="1" w:styleId="CM15">
    <w:name w:val="CM15"/>
    <w:basedOn w:val="Default"/>
    <w:next w:val="Default"/>
    <w:uiPriority w:val="99"/>
    <w:rsid w:val="00CE2C9E"/>
    <w:pPr>
      <w:widowControl w:val="0"/>
      <w:spacing w:after="500"/>
      <w:jc w:val="left"/>
    </w:pPr>
    <w:rPr>
      <w:rFonts w:eastAsia="Times New Roman" w:cs="Mangal"/>
      <w:color w:val="auto"/>
      <w:lang w:bidi="mr-IN"/>
    </w:rPr>
  </w:style>
  <w:style w:type="paragraph" w:customStyle="1" w:styleId="CM4">
    <w:name w:val="CM4"/>
    <w:basedOn w:val="Default"/>
    <w:next w:val="Default"/>
    <w:rsid w:val="00CE2C9E"/>
    <w:pPr>
      <w:widowControl w:val="0"/>
      <w:spacing w:line="391" w:lineRule="atLeast"/>
      <w:jc w:val="left"/>
    </w:pPr>
    <w:rPr>
      <w:rFonts w:eastAsia="Times New Roman" w:cs="Mangal"/>
      <w:color w:val="auto"/>
      <w:lang w:bidi="mr-IN"/>
    </w:rPr>
  </w:style>
  <w:style w:type="paragraph" w:customStyle="1" w:styleId="CM14">
    <w:name w:val="CM14"/>
    <w:basedOn w:val="Default"/>
    <w:next w:val="Default"/>
    <w:uiPriority w:val="99"/>
    <w:rsid w:val="00CE2C9E"/>
    <w:pPr>
      <w:widowControl w:val="0"/>
      <w:spacing w:after="3670"/>
      <w:jc w:val="left"/>
    </w:pPr>
    <w:rPr>
      <w:rFonts w:eastAsia="Times New Roman" w:cs="Mangal"/>
      <w:color w:val="auto"/>
      <w:lang w:bidi="mr-IN"/>
    </w:rPr>
  </w:style>
  <w:style w:type="character" w:customStyle="1" w:styleId="15">
    <w:name w:val="15"/>
    <w:basedOn w:val="DefaultParagraphFont"/>
    <w:rsid w:val="004761D3"/>
    <w:rPr>
      <w:rFonts w:ascii="Calibri" w:hAnsi="Calibri" w:cs="Calibri" w:hint="default"/>
      <w:color w:val="0563C1"/>
      <w:u w:val="single"/>
    </w:rPr>
  </w:style>
  <w:style w:type="character" w:styleId="UnresolvedMention">
    <w:name w:val="Unresolved Mention"/>
    <w:basedOn w:val="DefaultParagraphFont"/>
    <w:uiPriority w:val="99"/>
    <w:semiHidden/>
    <w:unhideWhenUsed/>
    <w:rsid w:val="00675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81488">
      <w:bodyDiv w:val="1"/>
      <w:marLeft w:val="0"/>
      <w:marRight w:val="0"/>
      <w:marTop w:val="0"/>
      <w:marBottom w:val="0"/>
      <w:divBdr>
        <w:top w:val="none" w:sz="0" w:space="0" w:color="auto"/>
        <w:left w:val="none" w:sz="0" w:space="0" w:color="auto"/>
        <w:bottom w:val="none" w:sz="0" w:space="0" w:color="auto"/>
        <w:right w:val="none" w:sz="0" w:space="0" w:color="auto"/>
      </w:divBdr>
    </w:div>
    <w:div w:id="1469475443">
      <w:bodyDiv w:val="1"/>
      <w:marLeft w:val="0"/>
      <w:marRight w:val="0"/>
      <w:marTop w:val="0"/>
      <w:marBottom w:val="0"/>
      <w:divBdr>
        <w:top w:val="none" w:sz="0" w:space="0" w:color="auto"/>
        <w:left w:val="none" w:sz="0" w:space="0" w:color="auto"/>
        <w:bottom w:val="none" w:sz="0" w:space="0" w:color="auto"/>
        <w:right w:val="none" w:sz="0" w:space="0" w:color="auto"/>
      </w:divBdr>
    </w:div>
    <w:div w:id="205442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yperlink" Target="mailto:editor@ajptr.com" TargetMode="External"/><Relationship Id="rId21" Type="http://schemas.openxmlformats.org/officeDocument/2006/relationships/image" Target="media/image12.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mailto:editor@ajptr.com"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mailto:editor@ajpt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mailto:editor@ajptr.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mailto:editor@ajptr.com" TargetMode="External"/><Relationship Id="rId36" Type="http://schemas.openxmlformats.org/officeDocument/2006/relationships/fontTable" Target="fontTable.xml"/><Relationship Id="rId10" Type="http://schemas.openxmlformats.org/officeDocument/2006/relationships/hyperlink" Target="mailto:nishant1810kumar@gmail.com" TargetMode="External"/><Relationship Id="rId19" Type="http://schemas.openxmlformats.org/officeDocument/2006/relationships/image" Target="media/image10.jpeg"/><Relationship Id="rId31" Type="http://schemas.openxmlformats.org/officeDocument/2006/relationships/hyperlink" Target="mailto:editor@ajptr.com" TargetMode="External"/><Relationship Id="rId4" Type="http://schemas.openxmlformats.org/officeDocument/2006/relationships/settings" Target="settings.xml"/><Relationship Id="rId9" Type="http://schemas.openxmlformats.org/officeDocument/2006/relationships/hyperlink" Target="mailto:ijazft@hotmail.com"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yperlink" Target="mailto:editor@ajptr.com" TargetMode="External"/><Relationship Id="rId30" Type="http://schemas.openxmlformats.org/officeDocument/2006/relationships/hyperlink" Target="mailto:editor@ajptr.com" TargetMode="External"/><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ajph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CE841-B832-4760-9D2A-838623E74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18</Pages>
  <Words>3851</Words>
  <Characters>21956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25</cp:revision>
  <dcterms:created xsi:type="dcterms:W3CDTF">2025-08-20T11:23:00Z</dcterms:created>
  <dcterms:modified xsi:type="dcterms:W3CDTF">2026-03-25T08:48:00Z</dcterms:modified>
</cp:coreProperties>
</file>